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D95CCD" w14:textId="6C1693A5" w:rsidR="009368AD" w:rsidRPr="00E86C82" w:rsidRDefault="009368AD" w:rsidP="00E86C82">
      <w:pPr>
        <w:pStyle w:val="NoSpacing"/>
      </w:pPr>
    </w:p>
    <w:p w14:paraId="18299BEB" w14:textId="68B2FB1A" w:rsidR="009368AD" w:rsidRPr="00E86C82" w:rsidRDefault="006158E6" w:rsidP="00E86C82">
      <w:pPr>
        <w:pStyle w:val="NoSpacing"/>
        <w:rPr>
          <w:b/>
          <w:i/>
        </w:rPr>
      </w:pPr>
      <w:r>
        <w:rPr>
          <w:b/>
          <w:i/>
        </w:rPr>
        <w:t xml:space="preserve">Pandemic and Health </w:t>
      </w:r>
      <w:proofErr w:type="spellStart"/>
      <w:r>
        <w:rPr>
          <w:b/>
          <w:i/>
        </w:rPr>
        <w:t>Emergenices</w:t>
      </w:r>
      <w:proofErr w:type="spellEnd"/>
      <w:r>
        <w:rPr>
          <w:b/>
          <w:i/>
        </w:rPr>
        <w:t xml:space="preserve"> Bibliography List </w:t>
      </w:r>
    </w:p>
    <w:p w14:paraId="6CF810AD" w14:textId="09E899C4" w:rsidR="009368AD" w:rsidRDefault="009368AD" w:rsidP="00E86C82">
      <w:pPr>
        <w:pStyle w:val="NoSpacing"/>
      </w:pPr>
    </w:p>
    <w:p w14:paraId="3CD54D80" w14:textId="77777777" w:rsidR="00E132D8" w:rsidRPr="00E132D8" w:rsidRDefault="00E132D8" w:rsidP="00E132D8">
      <w:pPr>
        <w:rPr>
          <w:rFonts w:eastAsia="Calibri"/>
          <w:spacing w:val="-2"/>
        </w:rPr>
      </w:pPr>
      <w:r w:rsidRPr="00E132D8">
        <w:rPr>
          <w:rFonts w:eastAsia="Calibri"/>
          <w:spacing w:val="-2"/>
        </w:rPr>
        <w:t xml:space="preserve">Abramowitz, S. A., McLean, K. E., McKune, S. L., </w:t>
      </w:r>
      <w:proofErr w:type="spellStart"/>
      <w:r w:rsidRPr="00E132D8">
        <w:rPr>
          <w:rFonts w:eastAsia="Calibri"/>
          <w:spacing w:val="-2"/>
        </w:rPr>
        <w:t>Bardosh</w:t>
      </w:r>
      <w:proofErr w:type="spellEnd"/>
      <w:r w:rsidRPr="00E132D8">
        <w:rPr>
          <w:rFonts w:eastAsia="Calibri"/>
          <w:spacing w:val="-2"/>
        </w:rPr>
        <w:t xml:space="preserve">, K. L., </w:t>
      </w:r>
      <w:proofErr w:type="spellStart"/>
      <w:r w:rsidRPr="00E132D8">
        <w:rPr>
          <w:rFonts w:eastAsia="Calibri"/>
          <w:spacing w:val="-2"/>
        </w:rPr>
        <w:t>Fallah</w:t>
      </w:r>
      <w:proofErr w:type="spellEnd"/>
      <w:r w:rsidRPr="00E132D8">
        <w:rPr>
          <w:rFonts w:eastAsia="Calibri"/>
          <w:spacing w:val="-2"/>
        </w:rPr>
        <w:t>, M., Monger, J., …</w:t>
      </w:r>
    </w:p>
    <w:p w14:paraId="5E0B036F" w14:textId="6B976B5B" w:rsidR="00E132D8" w:rsidRPr="00E132D8" w:rsidRDefault="00E132D8" w:rsidP="00E132D8">
      <w:pPr>
        <w:rPr>
          <w:rFonts w:eastAsia="Calibri"/>
          <w:spacing w:val="-2"/>
        </w:rPr>
      </w:pPr>
      <w:proofErr w:type="spellStart"/>
      <w:r w:rsidRPr="00E132D8">
        <w:rPr>
          <w:rFonts w:eastAsia="Calibri"/>
          <w:spacing w:val="-2"/>
        </w:rPr>
        <w:t>Omidian</w:t>
      </w:r>
      <w:proofErr w:type="spellEnd"/>
      <w:r w:rsidRPr="00E132D8">
        <w:rPr>
          <w:rFonts w:eastAsia="Calibri"/>
          <w:spacing w:val="-2"/>
        </w:rPr>
        <w:t>, P. A. 2015. Community-Centered Responses to Ebola in Urban Liberia: The View</w:t>
      </w:r>
    </w:p>
    <w:p w14:paraId="2F0D983F" w14:textId="24363D16" w:rsidR="00E132D8" w:rsidRDefault="00E132D8" w:rsidP="00E132D8">
      <w:r w:rsidRPr="00E132D8">
        <w:rPr>
          <w:rFonts w:eastAsia="Calibri"/>
          <w:spacing w:val="-2"/>
        </w:rPr>
        <w:t>from Below. </w:t>
      </w:r>
      <w:proofErr w:type="spellStart"/>
      <w:r w:rsidRPr="00E132D8">
        <w:rPr>
          <w:rFonts w:eastAsia="Calibri"/>
          <w:i/>
          <w:iCs/>
          <w:spacing w:val="-2"/>
        </w:rPr>
        <w:t>PLoS</w:t>
      </w:r>
      <w:proofErr w:type="spellEnd"/>
      <w:r w:rsidRPr="00E132D8">
        <w:rPr>
          <w:rFonts w:eastAsia="Calibri"/>
          <w:i/>
          <w:iCs/>
          <w:spacing w:val="-2"/>
        </w:rPr>
        <w:t xml:space="preserve"> Neglected Tropical Diseases</w:t>
      </w:r>
      <w:r w:rsidRPr="00E132D8">
        <w:rPr>
          <w:rFonts w:eastAsia="Calibri"/>
          <w:spacing w:val="-2"/>
        </w:rPr>
        <w:t>, 9(4), 1–18.</w:t>
      </w:r>
      <w:r>
        <w:t xml:space="preserve"> </w:t>
      </w:r>
      <w:hyperlink r:id="rId7" w:history="1">
        <w:r w:rsidRPr="007A5B0E">
          <w:rPr>
            <w:rStyle w:val="Hyperlink"/>
            <w:rFonts w:ascii="Arial" w:hAnsi="Arial" w:cs="Arial"/>
            <w:sz w:val="20"/>
            <w:szCs w:val="20"/>
          </w:rPr>
          <w:t>https://doi.org/10.1371/journal.pntd.0003706</w:t>
        </w:r>
      </w:hyperlink>
    </w:p>
    <w:p w14:paraId="46780C77" w14:textId="4FD240AB" w:rsidR="00E132D8" w:rsidRDefault="00E132D8" w:rsidP="00E132D8"/>
    <w:p w14:paraId="1E526E2D" w14:textId="3AC88D2E" w:rsidR="00E132D8" w:rsidRPr="00E132D8" w:rsidRDefault="00E132D8" w:rsidP="00E132D8">
      <w:pPr>
        <w:rPr>
          <w:rFonts w:ascii="Calibri" w:hAnsi="Calibri" w:cs="Calibri"/>
          <w:color w:val="000000"/>
          <w:sz w:val="22"/>
          <w:szCs w:val="22"/>
        </w:rPr>
      </w:pPr>
      <w:r w:rsidRPr="00E132D8">
        <w:rPr>
          <w:rFonts w:ascii="Arial" w:hAnsi="Arial" w:cs="Arial"/>
          <w:color w:val="000000"/>
          <w:sz w:val="20"/>
          <w:szCs w:val="20"/>
        </w:rPr>
        <w:t>ACF. 2015. </w:t>
      </w:r>
      <w:r w:rsidRPr="00E132D8">
        <w:rPr>
          <w:rFonts w:ascii="Arial" w:hAnsi="Arial" w:cs="Arial"/>
          <w:i/>
          <w:iCs/>
          <w:color w:val="000000"/>
          <w:sz w:val="20"/>
          <w:szCs w:val="20"/>
        </w:rPr>
        <w:t>Sierra Leone Case Study - Community Led Ebola Management and Eradication</w:t>
      </w:r>
    </w:p>
    <w:p w14:paraId="5B596A25" w14:textId="77777777" w:rsidR="00E132D8" w:rsidRPr="00E132D8" w:rsidRDefault="00E132D8" w:rsidP="00E132D8">
      <w:pPr>
        <w:rPr>
          <w:rFonts w:ascii="Calibri" w:hAnsi="Calibri" w:cs="Calibri"/>
          <w:color w:val="000000"/>
          <w:sz w:val="22"/>
          <w:szCs w:val="22"/>
        </w:rPr>
      </w:pPr>
      <w:r w:rsidRPr="00E132D8">
        <w:rPr>
          <w:rFonts w:ascii="Arial" w:hAnsi="Arial" w:cs="Arial"/>
          <w:i/>
          <w:iCs/>
          <w:color w:val="000000"/>
          <w:sz w:val="20"/>
          <w:szCs w:val="20"/>
        </w:rPr>
        <w:t>(CLEME) Trigger Behavioral Change to strengthen community resilience to Ebola</w:t>
      </w:r>
    </w:p>
    <w:p w14:paraId="5007CB7E" w14:textId="4588DA40" w:rsidR="00E132D8" w:rsidRDefault="00E132D8" w:rsidP="00E132D8">
      <w:r w:rsidRPr="00E132D8">
        <w:rPr>
          <w:rFonts w:ascii="Arial" w:hAnsi="Arial" w:cs="Arial"/>
          <w:i/>
          <w:iCs/>
          <w:color w:val="000000"/>
          <w:sz w:val="20"/>
          <w:szCs w:val="20"/>
        </w:rPr>
        <w:t>Outbreaks</w:t>
      </w:r>
      <w:r>
        <w:rPr>
          <w:rFonts w:ascii="Arial" w:hAnsi="Arial" w:cs="Arial"/>
          <w:bCs/>
          <w:i/>
          <w:iCs/>
          <w:color w:val="000000"/>
          <w:sz w:val="20"/>
          <w:szCs w:val="20"/>
        </w:rPr>
        <w:t xml:space="preserve"> </w:t>
      </w:r>
      <w:hyperlink r:id="rId8" w:history="1">
        <w:r>
          <w:rPr>
            <w:rStyle w:val="Hyperlink"/>
          </w:rPr>
          <w:t>https://reliefweb.int/report/sierra-leone/acf-sierra-leone-case-study-community-led-ebola-management-and-eradication-cleme</w:t>
        </w:r>
      </w:hyperlink>
    </w:p>
    <w:p w14:paraId="2E29AA82" w14:textId="2A15CA43" w:rsidR="006158E6" w:rsidRDefault="006158E6" w:rsidP="00E132D8"/>
    <w:p w14:paraId="2D3A4A68" w14:textId="77777777" w:rsidR="006158E6" w:rsidRPr="006158E6" w:rsidRDefault="006158E6" w:rsidP="006158E6">
      <w:pPr>
        <w:rPr>
          <w:rFonts w:ascii="Arial" w:hAnsi="Arial" w:cs="Arial"/>
          <w:color w:val="000000"/>
          <w:sz w:val="20"/>
          <w:szCs w:val="20"/>
        </w:rPr>
      </w:pPr>
      <w:r w:rsidRPr="006158E6">
        <w:rPr>
          <w:rFonts w:ascii="Arial" w:hAnsi="Arial" w:cs="Arial"/>
          <w:color w:val="000000"/>
          <w:sz w:val="20"/>
          <w:szCs w:val="20"/>
        </w:rPr>
        <w:t xml:space="preserve">Althaus, C.L., Low, N., Musa, E.O., Shuaib, F. and </w:t>
      </w:r>
      <w:proofErr w:type="spellStart"/>
      <w:r w:rsidRPr="006158E6">
        <w:rPr>
          <w:rFonts w:ascii="Arial" w:hAnsi="Arial" w:cs="Arial"/>
          <w:color w:val="000000"/>
          <w:sz w:val="20"/>
          <w:szCs w:val="20"/>
        </w:rPr>
        <w:t>Gsteiger</w:t>
      </w:r>
      <w:proofErr w:type="spellEnd"/>
      <w:r w:rsidRPr="006158E6">
        <w:rPr>
          <w:rFonts w:ascii="Arial" w:hAnsi="Arial" w:cs="Arial"/>
          <w:color w:val="000000"/>
          <w:sz w:val="20"/>
          <w:szCs w:val="20"/>
        </w:rPr>
        <w:t>, S., 2015. Ebola virus disease outbreak in Nigeria: transmission dynamics and rapid control. </w:t>
      </w:r>
      <w:r w:rsidRPr="006158E6">
        <w:rPr>
          <w:rFonts w:ascii="Arial" w:hAnsi="Arial" w:cs="Arial"/>
          <w:i/>
          <w:iCs/>
          <w:color w:val="000000"/>
          <w:sz w:val="20"/>
          <w:szCs w:val="20"/>
        </w:rPr>
        <w:t>Epidemics,</w:t>
      </w:r>
      <w:r w:rsidRPr="006158E6">
        <w:rPr>
          <w:rFonts w:ascii="Arial" w:hAnsi="Arial" w:cs="Arial"/>
          <w:color w:val="000000"/>
          <w:sz w:val="20"/>
          <w:szCs w:val="20"/>
        </w:rPr>
        <w:t> 11, pp.80-84.</w:t>
      </w:r>
    </w:p>
    <w:p w14:paraId="761528D3" w14:textId="77777777" w:rsidR="00E132D8" w:rsidRPr="00E132D8" w:rsidRDefault="00E132D8" w:rsidP="00E132D8">
      <w:pPr>
        <w:rPr>
          <w:rFonts w:eastAsia="Calibri"/>
        </w:rPr>
      </w:pPr>
    </w:p>
    <w:p w14:paraId="3B5F988B" w14:textId="0734FBBB" w:rsidR="009F2A24" w:rsidRPr="00E132D8" w:rsidRDefault="009F2A24" w:rsidP="00E86C82">
      <w:pPr>
        <w:pStyle w:val="NoSpacing"/>
      </w:pPr>
      <w:r w:rsidRPr="00E132D8">
        <w:t xml:space="preserve">Andrews, </w:t>
      </w:r>
      <w:proofErr w:type="spellStart"/>
      <w:r w:rsidRPr="00E132D8">
        <w:t>Kyrstin</w:t>
      </w:r>
      <w:proofErr w:type="spellEnd"/>
      <w:r w:rsidRPr="00E132D8">
        <w:t xml:space="preserve"> Mallon. “Sinks for the Press: Cholera and the State Performance of Power at the Dominican Border.” </w:t>
      </w:r>
      <w:r w:rsidRPr="00E132D8">
        <w:rPr>
          <w:i/>
        </w:rPr>
        <w:t xml:space="preserve">The </w:t>
      </w:r>
      <w:proofErr w:type="spellStart"/>
      <w:r w:rsidRPr="00E132D8">
        <w:rPr>
          <w:i/>
        </w:rPr>
        <w:t>Jouranal</w:t>
      </w:r>
      <w:proofErr w:type="spellEnd"/>
      <w:r w:rsidRPr="00E132D8">
        <w:rPr>
          <w:i/>
        </w:rPr>
        <w:t xml:space="preserve"> of Latin American and Caribbean Anthropology</w:t>
      </w:r>
      <w:r w:rsidRPr="00E132D8">
        <w:t xml:space="preserve"> 23(2):338-362. DOI: 10.1111/jlca.12287</w:t>
      </w:r>
    </w:p>
    <w:p w14:paraId="2AFB2E0F" w14:textId="77777777" w:rsidR="009F2A24" w:rsidRPr="00E132D8" w:rsidRDefault="009F2A24" w:rsidP="00E86C82">
      <w:pPr>
        <w:pStyle w:val="NoSpacing"/>
      </w:pPr>
    </w:p>
    <w:p w14:paraId="5ECEC73A" w14:textId="77777777" w:rsidR="00E132D8" w:rsidRPr="007A799B" w:rsidRDefault="00E132D8" w:rsidP="00E132D8">
      <w:pPr>
        <w:pStyle w:val="NoSpacing"/>
      </w:pPr>
      <w:proofErr w:type="spellStart"/>
      <w:r w:rsidRPr="007A799B">
        <w:t>Awah</w:t>
      </w:r>
      <w:proofErr w:type="spellEnd"/>
      <w:r w:rsidRPr="007A799B">
        <w:t xml:space="preserve">, Paschal Kum, Alphonse Um </w:t>
      </w:r>
      <w:proofErr w:type="spellStart"/>
      <w:r w:rsidRPr="007A799B">
        <w:t>Boock</w:t>
      </w:r>
      <w:proofErr w:type="spellEnd"/>
      <w:r w:rsidRPr="007A799B">
        <w:t xml:space="preserve">, Ferdinand </w:t>
      </w:r>
      <w:proofErr w:type="spellStart"/>
      <w:r w:rsidRPr="007A799B">
        <w:t>Mou</w:t>
      </w:r>
      <w:proofErr w:type="spellEnd"/>
      <w:r w:rsidRPr="007A799B">
        <w:t xml:space="preserve">, Joseph </w:t>
      </w:r>
      <w:proofErr w:type="spellStart"/>
      <w:r w:rsidRPr="007A799B">
        <w:t>Tohnain</w:t>
      </w:r>
      <w:proofErr w:type="spellEnd"/>
      <w:r w:rsidRPr="007A799B">
        <w:t xml:space="preserve"> </w:t>
      </w:r>
      <w:proofErr w:type="spellStart"/>
      <w:r w:rsidRPr="007A799B">
        <w:t>Koin</w:t>
      </w:r>
      <w:proofErr w:type="spellEnd"/>
      <w:r w:rsidRPr="007A799B">
        <w:t xml:space="preserve">, </w:t>
      </w:r>
      <w:proofErr w:type="spellStart"/>
      <w:r w:rsidRPr="007A799B">
        <w:t>Evaristus</w:t>
      </w:r>
      <w:proofErr w:type="spellEnd"/>
      <w:r w:rsidRPr="007A799B">
        <w:t xml:space="preserve"> </w:t>
      </w:r>
      <w:proofErr w:type="spellStart"/>
      <w:r w:rsidRPr="007A799B">
        <w:t>Mbah</w:t>
      </w:r>
      <w:proofErr w:type="spellEnd"/>
      <w:r w:rsidRPr="007A799B">
        <w:t xml:space="preserve"> </w:t>
      </w:r>
    </w:p>
    <w:p w14:paraId="3DBDDAA1" w14:textId="3779352B" w:rsidR="00E132D8" w:rsidRDefault="00E132D8" w:rsidP="00E132D8">
      <w:pPr>
        <w:pStyle w:val="NoSpacing"/>
      </w:pPr>
      <w:proofErr w:type="spellStart"/>
      <w:r w:rsidRPr="007A799B">
        <w:t>Anye</w:t>
      </w:r>
      <w:proofErr w:type="spellEnd"/>
      <w:r w:rsidRPr="007A799B">
        <w:t xml:space="preserve">, </w:t>
      </w:r>
      <w:proofErr w:type="spellStart"/>
      <w:r w:rsidRPr="007A799B">
        <w:t>Djeunga</w:t>
      </w:r>
      <w:proofErr w:type="spellEnd"/>
      <w:r w:rsidRPr="007A799B">
        <w:t xml:space="preserve"> </w:t>
      </w:r>
      <w:proofErr w:type="spellStart"/>
      <w:r w:rsidRPr="007A799B">
        <w:t>Noumen</w:t>
      </w:r>
      <w:proofErr w:type="spellEnd"/>
      <w:r w:rsidRPr="007A799B">
        <w:t xml:space="preserve">, Mark </w:t>
      </w:r>
      <w:proofErr w:type="spellStart"/>
      <w:r w:rsidRPr="007A799B">
        <w:t>Nichter</w:t>
      </w:r>
      <w:proofErr w:type="spellEnd"/>
      <w:r w:rsidRPr="007A799B">
        <w:t xml:space="preserve">, and Stop Buruli Consortium. 2018. "Developing a Buruli Ulcer Community of Practice in </w:t>
      </w:r>
      <w:proofErr w:type="spellStart"/>
      <w:r w:rsidRPr="007A799B">
        <w:t>Bankim</w:t>
      </w:r>
      <w:proofErr w:type="spellEnd"/>
      <w:r w:rsidRPr="007A799B">
        <w:t>, Cameroon: A Model for Buruli Ulcer Outreach in Africa." </w:t>
      </w:r>
      <w:proofErr w:type="spellStart"/>
      <w:r w:rsidRPr="007A799B">
        <w:rPr>
          <w:i/>
          <w:iCs/>
        </w:rPr>
        <w:t>PLoS</w:t>
      </w:r>
      <w:proofErr w:type="spellEnd"/>
      <w:r w:rsidRPr="007A799B">
        <w:rPr>
          <w:i/>
          <w:iCs/>
        </w:rPr>
        <w:t xml:space="preserve"> Neglected Tropical</w:t>
      </w:r>
      <w:r w:rsidRPr="007A799B">
        <w:t xml:space="preserve"> Diseases 12 (3): e0006238.</w:t>
      </w:r>
    </w:p>
    <w:p w14:paraId="3FF994ED" w14:textId="77777777" w:rsidR="00E132D8" w:rsidRPr="007A799B" w:rsidRDefault="00E132D8" w:rsidP="00E132D8">
      <w:pPr>
        <w:pStyle w:val="NoSpacing"/>
      </w:pPr>
    </w:p>
    <w:p w14:paraId="03735FC9" w14:textId="0F4F36DA" w:rsidR="009368AD" w:rsidRPr="00E132D8" w:rsidRDefault="009368AD" w:rsidP="00E86C82">
      <w:pPr>
        <w:pStyle w:val="NoSpacing"/>
      </w:pPr>
      <w:proofErr w:type="spellStart"/>
      <w:r w:rsidRPr="00E132D8">
        <w:t>Brada</w:t>
      </w:r>
      <w:proofErr w:type="spellEnd"/>
      <w:r w:rsidRPr="00E132D8">
        <w:t xml:space="preserve">, B.B. 2013. “How to do things to children with words: Language, ritual, and apocalypse in pediatric HIV treatment in Botswana.” </w:t>
      </w:r>
      <w:r w:rsidRPr="00E132D8">
        <w:rPr>
          <w:i/>
        </w:rPr>
        <w:t>American Ethnologist</w:t>
      </w:r>
      <w:r w:rsidRPr="00E132D8">
        <w:t xml:space="preserve"> 40:437-451. doi:</w:t>
      </w:r>
      <w:hyperlink r:id="rId9" w:history="1">
        <w:r w:rsidRPr="00E132D8">
          <w:rPr>
            <w:color w:val="0000FF"/>
            <w:u w:val="single"/>
          </w:rPr>
          <w:t>10.1111/amet.12031</w:t>
        </w:r>
      </w:hyperlink>
    </w:p>
    <w:p w14:paraId="59BB59DD" w14:textId="77777777" w:rsidR="009368AD" w:rsidRPr="00E132D8" w:rsidRDefault="009368AD" w:rsidP="00E86C82">
      <w:pPr>
        <w:pStyle w:val="NoSpacing"/>
      </w:pPr>
    </w:p>
    <w:p w14:paraId="799DA18D" w14:textId="77777777" w:rsidR="004835E6" w:rsidRPr="00E132D8" w:rsidRDefault="009368AD" w:rsidP="00E86C82">
      <w:pPr>
        <w:pStyle w:val="NoSpacing"/>
        <w:rPr>
          <w:color w:val="0000FF"/>
          <w:u w:val="single"/>
        </w:rPr>
      </w:pPr>
      <w:r w:rsidRPr="00E132D8">
        <w:t>Briggs, C.L. 2003. “</w:t>
      </w:r>
      <w:r w:rsidR="00386535" w:rsidRPr="00E132D8">
        <w:t xml:space="preserve">Why Nation‐States and Journalists Can't Teach People to Be Healthy: Power and Pragmatic Miscalculation </w:t>
      </w:r>
      <w:r w:rsidRPr="00E132D8">
        <w:t xml:space="preserve">in Public Discourses on Health.” </w:t>
      </w:r>
      <w:r w:rsidR="00386535" w:rsidRPr="00E132D8">
        <w:rPr>
          <w:i/>
        </w:rPr>
        <w:t>Medical Anthropology Quarterly</w:t>
      </w:r>
      <w:r w:rsidRPr="00E132D8">
        <w:t xml:space="preserve"> 17:</w:t>
      </w:r>
      <w:r w:rsidR="00386535" w:rsidRPr="00E132D8">
        <w:t>287-321. doi:</w:t>
      </w:r>
      <w:hyperlink r:id="rId10" w:history="1">
        <w:r w:rsidR="00386535" w:rsidRPr="00E132D8">
          <w:rPr>
            <w:color w:val="0000FF"/>
            <w:u w:val="single"/>
          </w:rPr>
          <w:t>10.1525/maq.2003.17.3.287</w:t>
        </w:r>
      </w:hyperlink>
    </w:p>
    <w:p w14:paraId="03DB63D5" w14:textId="24001EBC" w:rsidR="004835E6" w:rsidRPr="00E132D8" w:rsidRDefault="004835E6" w:rsidP="00E86C82">
      <w:pPr>
        <w:pStyle w:val="NoSpacing"/>
        <w:rPr>
          <w:color w:val="0000FF"/>
        </w:rPr>
      </w:pPr>
    </w:p>
    <w:p w14:paraId="33A7E64B" w14:textId="37D37613" w:rsidR="004835E6" w:rsidRDefault="004835E6" w:rsidP="00E86C82">
      <w:pPr>
        <w:pStyle w:val="NoSpacing"/>
        <w:rPr>
          <w:color w:val="000000" w:themeColor="text1"/>
        </w:rPr>
      </w:pPr>
      <w:r w:rsidRPr="00E132D8">
        <w:rPr>
          <w:color w:val="000000" w:themeColor="text1"/>
        </w:rPr>
        <w:t xml:space="preserve">Briggs, Charles L. 2004. “Theorizing modernity conspiratorially: Science, scale, and the political economy of public </w:t>
      </w:r>
      <w:proofErr w:type="spellStart"/>
      <w:r w:rsidRPr="00E132D8">
        <w:rPr>
          <w:color w:val="000000" w:themeColor="text1"/>
        </w:rPr>
        <w:t>disource</w:t>
      </w:r>
      <w:proofErr w:type="spellEnd"/>
      <w:r w:rsidRPr="00E132D8">
        <w:rPr>
          <w:color w:val="000000" w:themeColor="text1"/>
        </w:rPr>
        <w:t xml:space="preserve"> in </w:t>
      </w:r>
      <w:proofErr w:type="spellStart"/>
      <w:r w:rsidRPr="00E132D8">
        <w:rPr>
          <w:color w:val="000000" w:themeColor="text1"/>
        </w:rPr>
        <w:t>explanatioans</w:t>
      </w:r>
      <w:proofErr w:type="spellEnd"/>
      <w:r w:rsidRPr="00E132D8">
        <w:rPr>
          <w:color w:val="000000" w:themeColor="text1"/>
        </w:rPr>
        <w:t xml:space="preserve"> of a cholera epidemic.” </w:t>
      </w:r>
      <w:r w:rsidRPr="00E132D8">
        <w:rPr>
          <w:i/>
          <w:color w:val="000000" w:themeColor="text1"/>
        </w:rPr>
        <w:t>American Ethnologist</w:t>
      </w:r>
      <w:r w:rsidRPr="00E132D8">
        <w:rPr>
          <w:color w:val="000000" w:themeColor="text1"/>
        </w:rPr>
        <w:t xml:space="preserve"> 32(2):164-187.</w:t>
      </w:r>
    </w:p>
    <w:p w14:paraId="46657B63" w14:textId="77777777" w:rsidR="00E132D8" w:rsidRPr="00E132D8" w:rsidRDefault="00E132D8" w:rsidP="00E86C82">
      <w:pPr>
        <w:pStyle w:val="NoSpacing"/>
        <w:rPr>
          <w:color w:val="000000" w:themeColor="text1"/>
        </w:rPr>
      </w:pPr>
    </w:p>
    <w:p w14:paraId="16D9AD21" w14:textId="77777777" w:rsidR="00E132D8" w:rsidRPr="007A799B" w:rsidRDefault="00E132D8" w:rsidP="00E132D8">
      <w:r w:rsidRPr="007A799B">
        <w:t xml:space="preserve">Briggs, Charles L. and Mark </w:t>
      </w:r>
      <w:proofErr w:type="spellStart"/>
      <w:r w:rsidRPr="007A799B">
        <w:t>Nichter</w:t>
      </w:r>
      <w:proofErr w:type="spellEnd"/>
      <w:r w:rsidRPr="007A799B">
        <w:t>. 2009. "</w:t>
      </w:r>
      <w:proofErr w:type="spellStart"/>
      <w:r w:rsidRPr="007A799B">
        <w:t>Biocommunicability</w:t>
      </w:r>
      <w:proofErr w:type="spellEnd"/>
      <w:r w:rsidRPr="007A799B">
        <w:t xml:space="preserve"> and the Biopolitics of Pandemic Threats." </w:t>
      </w:r>
      <w:r w:rsidRPr="007A799B">
        <w:rPr>
          <w:i/>
          <w:iCs/>
        </w:rPr>
        <w:t>Medical Anthropology</w:t>
      </w:r>
      <w:r w:rsidRPr="007A799B">
        <w:t> 28 (3): 189-198.</w:t>
      </w:r>
    </w:p>
    <w:p w14:paraId="707FCD1E" w14:textId="77777777" w:rsidR="004835E6" w:rsidRPr="00E132D8" w:rsidRDefault="004835E6" w:rsidP="00E86C82">
      <w:pPr>
        <w:pStyle w:val="NoSpacing"/>
        <w:rPr>
          <w:color w:val="000000" w:themeColor="text1"/>
        </w:rPr>
      </w:pPr>
    </w:p>
    <w:p w14:paraId="3B587EE2" w14:textId="26E76EB3" w:rsidR="009368AD" w:rsidRPr="00E132D8" w:rsidRDefault="009368AD" w:rsidP="00E86C82">
      <w:pPr>
        <w:pStyle w:val="NoSpacing"/>
        <w:rPr>
          <w:color w:val="0000FF"/>
          <w:u w:val="single"/>
        </w:rPr>
      </w:pPr>
      <w:r w:rsidRPr="00E132D8">
        <w:t xml:space="preserve">Brown, H. and Kelly, A.H. 2014. “Material Proximities and Hotspots: Toward an Anthropology of Viral Hemorrhagic Fevers.” </w:t>
      </w:r>
      <w:r w:rsidRPr="00E132D8">
        <w:rPr>
          <w:i/>
        </w:rPr>
        <w:t>Medical Anthropology Quarterly 28</w:t>
      </w:r>
      <w:r w:rsidRPr="00E132D8">
        <w:t>: 280-303. doi:</w:t>
      </w:r>
      <w:hyperlink r:id="rId11" w:history="1">
        <w:r w:rsidRPr="00E132D8">
          <w:rPr>
            <w:color w:val="0000FF"/>
            <w:u w:val="single"/>
          </w:rPr>
          <w:t>10.1111/maq.12092</w:t>
        </w:r>
      </w:hyperlink>
    </w:p>
    <w:p w14:paraId="178E9994" w14:textId="54A6805B" w:rsidR="00126B7B" w:rsidRPr="00E132D8" w:rsidRDefault="00126B7B" w:rsidP="00E86C82">
      <w:pPr>
        <w:pStyle w:val="NoSpacing"/>
        <w:rPr>
          <w:color w:val="0000FF"/>
          <w:u w:val="single"/>
        </w:rPr>
      </w:pPr>
    </w:p>
    <w:p w14:paraId="129708BD" w14:textId="34894ECD" w:rsidR="00126B7B" w:rsidRDefault="00126B7B" w:rsidP="00126B7B">
      <w:pPr>
        <w:autoSpaceDE w:val="0"/>
        <w:autoSpaceDN w:val="0"/>
        <w:adjustRightInd w:val="0"/>
      </w:pPr>
      <w:proofErr w:type="spellStart"/>
      <w:r w:rsidRPr="00E132D8">
        <w:t>Caduff</w:t>
      </w:r>
      <w:proofErr w:type="spellEnd"/>
      <w:r w:rsidRPr="00E132D8">
        <w:t>, Carlo 2012 “The Semiotics of Security: Infectious Disease Research and the Biopolitics of</w:t>
      </w:r>
      <w:r w:rsidR="00C41CC7">
        <w:t xml:space="preserve"> </w:t>
      </w:r>
      <w:r w:rsidRPr="00E132D8">
        <w:t xml:space="preserve">Informational Bodies in the United States.” </w:t>
      </w:r>
      <w:r w:rsidRPr="00E132D8">
        <w:rPr>
          <w:i/>
          <w:iCs/>
        </w:rPr>
        <w:t>Cultural Anthropology</w:t>
      </w:r>
      <w:r w:rsidRPr="00E132D8">
        <w:t xml:space="preserve"> 27, no. 2: 333– 57. </w:t>
      </w:r>
      <w:hyperlink r:id="rId12" w:history="1">
        <w:r w:rsidR="00E132D8" w:rsidRPr="007A5B0E">
          <w:rPr>
            <w:rStyle w:val="Hyperlink"/>
          </w:rPr>
          <w:t>http://dx.doi.org/10.1111/j.1548-1360.2012.01146.x</w:t>
        </w:r>
      </w:hyperlink>
      <w:r w:rsidRPr="00E132D8">
        <w:t>.</w:t>
      </w:r>
    </w:p>
    <w:p w14:paraId="6C5A4A98" w14:textId="5EEC8993" w:rsidR="00E132D8" w:rsidRDefault="00E132D8" w:rsidP="00126B7B">
      <w:pPr>
        <w:autoSpaceDE w:val="0"/>
        <w:autoSpaceDN w:val="0"/>
        <w:adjustRightInd w:val="0"/>
      </w:pPr>
    </w:p>
    <w:p w14:paraId="5127DE39" w14:textId="5C8F3C7F" w:rsidR="00E132D8" w:rsidRDefault="00E132D8" w:rsidP="00E132D8">
      <w:proofErr w:type="spellStart"/>
      <w:r w:rsidRPr="00E132D8">
        <w:rPr>
          <w:rFonts w:eastAsia="Calibri"/>
          <w:spacing w:val="-2"/>
        </w:rPr>
        <w:lastRenderedPageBreak/>
        <w:t>Casciano</w:t>
      </w:r>
      <w:proofErr w:type="spellEnd"/>
      <w:r w:rsidRPr="00E132D8">
        <w:rPr>
          <w:rFonts w:eastAsia="Calibri"/>
          <w:spacing w:val="-2"/>
        </w:rPr>
        <w:t xml:space="preserve">, D., 2020. COVID-19, Discipline and Blame. Journal of Extreme Anthropology, 4(1), </w:t>
      </w:r>
      <w:proofErr w:type="gramStart"/>
      <w:r w:rsidRPr="00E132D8">
        <w:rPr>
          <w:rFonts w:eastAsia="Calibri"/>
          <w:spacing w:val="-2"/>
        </w:rPr>
        <w:t>pp.E</w:t>
      </w:r>
      <w:proofErr w:type="gramEnd"/>
      <w:r w:rsidRPr="00E132D8">
        <w:rPr>
          <w:rFonts w:eastAsia="Calibri"/>
          <w:spacing w:val="-2"/>
        </w:rPr>
        <w:t>18-E24.</w:t>
      </w:r>
      <w:r>
        <w:t xml:space="preserve"> </w:t>
      </w:r>
      <w:proofErr w:type="spellStart"/>
      <w:r>
        <w:t>doi</w:t>
      </w:r>
      <w:proofErr w:type="spellEnd"/>
      <w:r>
        <w:t>:</w:t>
      </w:r>
      <w:r>
        <w:rPr>
          <w:rStyle w:val="label"/>
          <w:rFonts w:ascii="Helvetica Neue" w:hAnsi="Helvetica Neue"/>
          <w:b/>
          <w:bCs/>
          <w:sz w:val="20"/>
          <w:szCs w:val="20"/>
          <w:shd w:val="clear" w:color="auto" w:fill="FFFFFF"/>
        </w:rPr>
        <w:t> </w:t>
      </w:r>
      <w:hyperlink r:id="rId13" w:history="1">
        <w:r>
          <w:rPr>
            <w:rStyle w:val="Hyperlink"/>
            <w:rFonts w:ascii="Helvetica Neue" w:hAnsi="Helvetica Neue"/>
            <w:color w:val="007AB2"/>
            <w:sz w:val="21"/>
            <w:szCs w:val="21"/>
          </w:rPr>
          <w:t>https://doi.org/10.5617/jea.7864</w:t>
        </w:r>
      </w:hyperlink>
    </w:p>
    <w:p w14:paraId="6B5F1330" w14:textId="77777777" w:rsidR="00E132D8" w:rsidRPr="00E132D8" w:rsidRDefault="00E132D8" w:rsidP="00126B7B">
      <w:pPr>
        <w:autoSpaceDE w:val="0"/>
        <w:autoSpaceDN w:val="0"/>
        <w:adjustRightInd w:val="0"/>
      </w:pPr>
    </w:p>
    <w:p w14:paraId="4805A643" w14:textId="77777777" w:rsidR="00E132D8" w:rsidRPr="007A799B" w:rsidRDefault="00E132D8" w:rsidP="00E132D8">
      <w:pPr>
        <w:pStyle w:val="NoSpacing"/>
      </w:pPr>
      <w:proofErr w:type="spellStart"/>
      <w:r w:rsidRPr="007A799B">
        <w:t>Dutt</w:t>
      </w:r>
      <w:proofErr w:type="spellEnd"/>
      <w:r w:rsidRPr="007A799B">
        <w:t xml:space="preserve">, Ashok K., </w:t>
      </w:r>
      <w:proofErr w:type="spellStart"/>
      <w:r w:rsidRPr="007A799B">
        <w:t>Rais</w:t>
      </w:r>
      <w:proofErr w:type="spellEnd"/>
      <w:r w:rsidRPr="007A799B">
        <w:t xml:space="preserve"> Akhtar, and Melinda McVeigh. 2006. "Surat Plague of 1994 Re-Examined." The </w:t>
      </w:r>
      <w:r w:rsidRPr="007A799B">
        <w:rPr>
          <w:i/>
          <w:iCs/>
        </w:rPr>
        <w:t>Southeast Asian Journal of Tropical Medicine and Public Health</w:t>
      </w:r>
      <w:r w:rsidRPr="007A799B">
        <w:t> 37, no. 4: 755.</w:t>
      </w:r>
    </w:p>
    <w:p w14:paraId="34D4C234" w14:textId="5DEE6941" w:rsidR="00F23BDB" w:rsidRPr="00E132D8" w:rsidRDefault="00F23BDB" w:rsidP="00F23BDB">
      <w:pPr>
        <w:pStyle w:val="NoSpacing"/>
      </w:pPr>
    </w:p>
    <w:p w14:paraId="160D4349" w14:textId="2839A8B7" w:rsidR="00AC70DA" w:rsidRPr="00E132D8" w:rsidRDefault="00F23BDB" w:rsidP="00F23BDB">
      <w:pPr>
        <w:pStyle w:val="NoSpacing"/>
      </w:pPr>
      <w:r w:rsidRPr="00E132D8">
        <w:t xml:space="preserve">Ennis-McMillan, Michael. 2001. “Suffering from water: social origins of bodily distress in a Mexican community.” </w:t>
      </w:r>
      <w:r w:rsidRPr="00E132D8">
        <w:rPr>
          <w:i/>
        </w:rPr>
        <w:t>Medical Anthropology Quarterly</w:t>
      </w:r>
      <w:r w:rsidRPr="00E132D8">
        <w:t xml:space="preserve"> 15(3):368-90. DOI: 10.1525/maq.2001.15.3.368</w:t>
      </w:r>
    </w:p>
    <w:p w14:paraId="3C44AC85" w14:textId="77777777" w:rsidR="00F23BDB" w:rsidRPr="00E132D8" w:rsidRDefault="00F23BDB" w:rsidP="00F23BDB">
      <w:pPr>
        <w:pStyle w:val="NoSpacing"/>
      </w:pPr>
    </w:p>
    <w:p w14:paraId="7A6C60FE" w14:textId="77777777" w:rsidR="00AC70DA" w:rsidRPr="00E132D8" w:rsidRDefault="00AC70DA" w:rsidP="00AC70DA">
      <w:r w:rsidRPr="00E132D8">
        <w:t>Erikson, Susan L. 2018. "Cell Phones ≠ Self and Other Problems with Big Data Detection and Containment during Epidemics." </w:t>
      </w:r>
      <w:r w:rsidRPr="006158E6">
        <w:rPr>
          <w:i/>
          <w:iCs/>
        </w:rPr>
        <w:t>Medical Anthropology Quarterly</w:t>
      </w:r>
      <w:r w:rsidRPr="00E132D8">
        <w:t> 32 (3): 315-339.</w:t>
      </w:r>
    </w:p>
    <w:p w14:paraId="2FC2C63A" w14:textId="15DB0962" w:rsidR="009368AD" w:rsidRPr="00E132D8" w:rsidRDefault="009368AD" w:rsidP="00E86C82">
      <w:pPr>
        <w:pStyle w:val="NoSpacing"/>
      </w:pPr>
    </w:p>
    <w:p w14:paraId="1338D85D" w14:textId="701AF5EF" w:rsidR="006158E6" w:rsidRPr="006158E6" w:rsidRDefault="006158E6" w:rsidP="006158E6">
      <w:pPr>
        <w:rPr>
          <w:rFonts w:eastAsia="Calibri"/>
          <w:spacing w:val="-2"/>
        </w:rPr>
      </w:pPr>
      <w:r w:rsidRPr="006158E6">
        <w:rPr>
          <w:rFonts w:eastAsia="Calibri"/>
          <w:spacing w:val="-2"/>
        </w:rPr>
        <w:t xml:space="preserve">Fast, S. M., </w:t>
      </w:r>
      <w:proofErr w:type="spellStart"/>
      <w:r w:rsidRPr="006158E6">
        <w:rPr>
          <w:rFonts w:eastAsia="Calibri"/>
          <w:spacing w:val="-2"/>
        </w:rPr>
        <w:t>Mekaru</w:t>
      </w:r>
      <w:proofErr w:type="spellEnd"/>
      <w:r w:rsidRPr="006158E6">
        <w:rPr>
          <w:rFonts w:eastAsia="Calibri"/>
          <w:spacing w:val="-2"/>
        </w:rPr>
        <w:t xml:space="preserve">, S., Brownstein, J. S., Postlethwaite, T. A., &amp; </w:t>
      </w:r>
      <w:proofErr w:type="spellStart"/>
      <w:r w:rsidRPr="006158E6">
        <w:rPr>
          <w:rFonts w:eastAsia="Calibri"/>
          <w:spacing w:val="-2"/>
        </w:rPr>
        <w:t>Markuzon</w:t>
      </w:r>
      <w:proofErr w:type="spellEnd"/>
      <w:r w:rsidRPr="006158E6">
        <w:rPr>
          <w:rFonts w:eastAsia="Calibri"/>
          <w:spacing w:val="-2"/>
        </w:rPr>
        <w:t>, N. 2015. The Role</w:t>
      </w:r>
    </w:p>
    <w:p w14:paraId="06D1206F" w14:textId="77777777" w:rsidR="006158E6" w:rsidRPr="006158E6" w:rsidRDefault="006158E6" w:rsidP="006158E6">
      <w:pPr>
        <w:rPr>
          <w:rFonts w:eastAsia="Calibri"/>
          <w:spacing w:val="-2"/>
        </w:rPr>
      </w:pPr>
      <w:r w:rsidRPr="006158E6">
        <w:rPr>
          <w:rFonts w:eastAsia="Calibri"/>
          <w:spacing w:val="-2"/>
        </w:rPr>
        <w:t xml:space="preserve">of Social Mobilization in Controlling Ebola Virus in </w:t>
      </w:r>
      <w:proofErr w:type="spellStart"/>
      <w:r w:rsidRPr="006158E6">
        <w:rPr>
          <w:rFonts w:eastAsia="Calibri"/>
          <w:spacing w:val="-2"/>
        </w:rPr>
        <w:t>Lofa</w:t>
      </w:r>
      <w:proofErr w:type="spellEnd"/>
      <w:r w:rsidRPr="006158E6">
        <w:rPr>
          <w:rFonts w:eastAsia="Calibri"/>
          <w:spacing w:val="-2"/>
        </w:rPr>
        <w:t xml:space="preserve"> County, Liberia. </w:t>
      </w:r>
      <w:proofErr w:type="spellStart"/>
      <w:r w:rsidRPr="006158E6">
        <w:rPr>
          <w:rFonts w:eastAsia="Calibri"/>
          <w:i/>
          <w:iCs/>
          <w:spacing w:val="-2"/>
        </w:rPr>
        <w:t>PLoS</w:t>
      </w:r>
      <w:proofErr w:type="spellEnd"/>
      <w:r w:rsidRPr="006158E6">
        <w:rPr>
          <w:rFonts w:eastAsia="Calibri"/>
          <w:i/>
          <w:iCs/>
          <w:spacing w:val="-2"/>
        </w:rPr>
        <w:t xml:space="preserve"> Currents</w:t>
      </w:r>
      <w:r w:rsidRPr="006158E6">
        <w:rPr>
          <w:rFonts w:eastAsia="Calibri"/>
          <w:spacing w:val="-2"/>
        </w:rPr>
        <w:t>, 7.</w:t>
      </w:r>
    </w:p>
    <w:p w14:paraId="0C3D1716" w14:textId="77777777" w:rsidR="006158E6" w:rsidRDefault="006158E6" w:rsidP="006158E6"/>
    <w:p w14:paraId="2D0AAC59" w14:textId="35580178" w:rsidR="008411C3" w:rsidRPr="00E132D8" w:rsidRDefault="008411C3" w:rsidP="00E86C82">
      <w:pPr>
        <w:pStyle w:val="NoSpacing"/>
      </w:pPr>
      <w:r w:rsidRPr="00E132D8">
        <w:t xml:space="preserve">Farmer, Paul. 1990. “Sending Sickness: Sorcery, Politics and Changing Concepts of AIDS in Rural Haiti.” Medical Anthropology Quarterly </w:t>
      </w:r>
    </w:p>
    <w:p w14:paraId="5A0005C3" w14:textId="4DEA01F3" w:rsidR="007B37A3" w:rsidRPr="00E132D8" w:rsidRDefault="007B37A3" w:rsidP="00E86C82">
      <w:pPr>
        <w:pStyle w:val="NoSpacing"/>
      </w:pPr>
    </w:p>
    <w:p w14:paraId="2559A7A3" w14:textId="0F03C17B" w:rsidR="007B37A3" w:rsidRPr="00E132D8" w:rsidRDefault="007B37A3" w:rsidP="00E86C82">
      <w:pPr>
        <w:pStyle w:val="NoSpacing"/>
      </w:pPr>
      <w:r w:rsidRPr="00E132D8">
        <w:t xml:space="preserve">Farmer, Paul. 1997. “AIDS and Anthropologists: Ten Years Later.” </w:t>
      </w:r>
      <w:r w:rsidRPr="00E132D8">
        <w:rPr>
          <w:i/>
        </w:rPr>
        <w:t xml:space="preserve">Medical Anthropology Quarterly </w:t>
      </w:r>
      <w:r w:rsidRPr="00E132D8">
        <w:t>11(4):516-525.</w:t>
      </w:r>
    </w:p>
    <w:p w14:paraId="1E224D19" w14:textId="0122C1CE" w:rsidR="00AC70DA" w:rsidRPr="00E132D8" w:rsidRDefault="00AC70DA" w:rsidP="00E86C82">
      <w:pPr>
        <w:pStyle w:val="NoSpacing"/>
      </w:pPr>
    </w:p>
    <w:p w14:paraId="2D71B2D6" w14:textId="4CA08773" w:rsidR="009F2A24" w:rsidRPr="00E132D8" w:rsidRDefault="009F2A24" w:rsidP="00E86C82">
      <w:pPr>
        <w:pStyle w:val="NoSpacing"/>
      </w:pPr>
      <w:r w:rsidRPr="00E132D8">
        <w:t>Farmer, Paul. 2003.</w:t>
      </w:r>
      <w:r w:rsidR="005A07D9" w:rsidRPr="00E132D8">
        <w:t xml:space="preserve"> “Excerpt from the book </w:t>
      </w:r>
      <w:r w:rsidR="005A07D9" w:rsidRPr="00E132D8">
        <w:rPr>
          <w:i/>
        </w:rPr>
        <w:t>Pathologies of Power: Health, Human Rights, and the New War on the Poor</w:t>
      </w:r>
      <w:r w:rsidR="005A07D9" w:rsidRPr="00E132D8">
        <w:t>.” North American Dialogue 6(1):1-4.</w:t>
      </w:r>
    </w:p>
    <w:p w14:paraId="457935F9" w14:textId="77777777" w:rsidR="005A07D9" w:rsidRPr="00E132D8" w:rsidRDefault="005A07D9" w:rsidP="00E86C82">
      <w:pPr>
        <w:pStyle w:val="NoSpacing"/>
      </w:pPr>
    </w:p>
    <w:p w14:paraId="71BB65D7" w14:textId="5559B9E6" w:rsidR="00AC70DA" w:rsidRDefault="00AC70DA" w:rsidP="00AC70DA">
      <w:proofErr w:type="spellStart"/>
      <w:r w:rsidRPr="00E132D8">
        <w:t>Fearnley</w:t>
      </w:r>
      <w:proofErr w:type="spellEnd"/>
      <w:r w:rsidRPr="00E132D8">
        <w:t>, Lyle. 2015. "WILD GOOSE CHASE: The Displacement of Influenza Research in the Fields of Poyang Lake, China." </w:t>
      </w:r>
      <w:r w:rsidRPr="00E132D8">
        <w:rPr>
          <w:i/>
        </w:rPr>
        <w:t>Cultural Anthropology</w:t>
      </w:r>
      <w:r w:rsidRPr="00E132D8">
        <w:t xml:space="preserve"> 30(1):12-35. </w:t>
      </w:r>
      <w:proofErr w:type="spellStart"/>
      <w:r w:rsidRPr="00E132D8">
        <w:t>doi</w:t>
      </w:r>
      <w:proofErr w:type="spellEnd"/>
      <w:r w:rsidRPr="00E132D8">
        <w:t>: 10.14506/ca30.1.03</w:t>
      </w:r>
      <w:r w:rsidR="004C42B6" w:rsidRPr="00E132D8">
        <w:t xml:space="preserve"> </w:t>
      </w:r>
    </w:p>
    <w:p w14:paraId="6E3D91EE" w14:textId="4B144E72" w:rsidR="006158E6" w:rsidRDefault="006158E6" w:rsidP="00AC70DA"/>
    <w:p w14:paraId="2B44ED35" w14:textId="77777777" w:rsidR="006158E6" w:rsidRPr="006158E6" w:rsidRDefault="006158E6" w:rsidP="006158E6">
      <w:pPr>
        <w:rPr>
          <w:spacing w:val="-2"/>
        </w:rPr>
      </w:pPr>
      <w:r w:rsidRPr="006158E6">
        <w:t xml:space="preserve">GOAL Sierra Leone. (2014). Social </w:t>
      </w:r>
      <w:proofErr w:type="spellStart"/>
      <w:r w:rsidRPr="006158E6">
        <w:t>Mobilisation</w:t>
      </w:r>
      <w:proofErr w:type="spellEnd"/>
      <w:r w:rsidRPr="006158E6">
        <w:t xml:space="preserve"> Action Consortium (SMAC). Ebola Response</w:t>
      </w:r>
    </w:p>
    <w:p w14:paraId="0E4CD436" w14:textId="77777777" w:rsidR="006158E6" w:rsidRDefault="006158E6" w:rsidP="006158E6">
      <w:pPr>
        <w:rPr>
          <w:rFonts w:ascii="Calibri" w:hAnsi="Calibri" w:cs="Calibri"/>
          <w:color w:val="000000"/>
          <w:sz w:val="22"/>
          <w:szCs w:val="22"/>
        </w:rPr>
      </w:pPr>
      <w:r w:rsidRPr="006158E6">
        <w:t>Lessons Learned. Retrieved from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hyperlink r:id="rId14" w:history="1">
        <w:r>
          <w:rPr>
            <w:rStyle w:val="Hyperlink"/>
            <w:rFonts w:ascii="Calibri" w:hAnsi="Calibri" w:cs="Calibri"/>
            <w:color w:val="0563C1"/>
            <w:sz w:val="22"/>
            <w:szCs w:val="22"/>
          </w:rPr>
          <w:t>http://smac-sl.org/%5Cnhttp://smacsl.org</w:t>
        </w:r>
      </w:hyperlink>
    </w:p>
    <w:p w14:paraId="76450E6D" w14:textId="77777777" w:rsidR="00C34D99" w:rsidRPr="00E132D8" w:rsidRDefault="00C34D99" w:rsidP="00E86C82">
      <w:pPr>
        <w:pStyle w:val="NoSpacing"/>
      </w:pPr>
    </w:p>
    <w:p w14:paraId="5E3B67F9" w14:textId="17522BFC" w:rsidR="009368AD" w:rsidRPr="00E132D8" w:rsidRDefault="009368AD" w:rsidP="00E86C82">
      <w:pPr>
        <w:pStyle w:val="NoSpacing"/>
        <w:rPr>
          <w:color w:val="0000FF"/>
          <w:u w:val="single"/>
        </w:rPr>
      </w:pPr>
      <w:proofErr w:type="spellStart"/>
      <w:r w:rsidRPr="00E132D8">
        <w:t>Golstein</w:t>
      </w:r>
      <w:proofErr w:type="spellEnd"/>
      <w:r w:rsidRPr="00E132D8">
        <w:t xml:space="preserve">, D.M. and K Hall. 2015. “Mass hysteria in Le Roy, New York: How brain experts materialized truth and </w:t>
      </w:r>
      <w:proofErr w:type="spellStart"/>
      <w:r w:rsidRPr="00E132D8">
        <w:t>outscienced</w:t>
      </w:r>
      <w:proofErr w:type="spellEnd"/>
      <w:r w:rsidRPr="00E132D8">
        <w:t xml:space="preserve"> environmental inquiry.” </w:t>
      </w:r>
      <w:r w:rsidRPr="00E132D8">
        <w:rPr>
          <w:i/>
        </w:rPr>
        <w:t>American Ethnologist</w:t>
      </w:r>
      <w:r w:rsidRPr="00E132D8">
        <w:t xml:space="preserve"> 42:640-657. doi:</w:t>
      </w:r>
      <w:hyperlink r:id="rId15" w:history="1">
        <w:r w:rsidRPr="00E132D8">
          <w:rPr>
            <w:color w:val="0000FF"/>
            <w:u w:val="single"/>
          </w:rPr>
          <w:t>10.1111/amet.12161</w:t>
        </w:r>
      </w:hyperlink>
    </w:p>
    <w:p w14:paraId="466E295B" w14:textId="77777777" w:rsidR="00AC70DA" w:rsidRPr="00E132D8" w:rsidRDefault="00AC70DA" w:rsidP="00E86C82">
      <w:pPr>
        <w:pStyle w:val="NoSpacing"/>
      </w:pPr>
    </w:p>
    <w:p w14:paraId="2D1140EB" w14:textId="77777777" w:rsidR="00AC70DA" w:rsidRPr="00E132D8" w:rsidRDefault="00AC70DA" w:rsidP="00AC70DA">
      <w:pPr>
        <w:pStyle w:val="NoSpacing"/>
      </w:pPr>
      <w:r w:rsidRPr="00E132D8">
        <w:t>Gomez‐</w:t>
      </w:r>
      <w:proofErr w:type="spellStart"/>
      <w:r w:rsidRPr="00E132D8">
        <w:t>Temesio</w:t>
      </w:r>
      <w:proofErr w:type="spellEnd"/>
      <w:r w:rsidRPr="00E132D8">
        <w:t xml:space="preserve">, Veronica. 2018. “Outliving Death: Ebola, Zombies, and the Politics of Saving Lives.” </w:t>
      </w:r>
      <w:r w:rsidRPr="00E132D8">
        <w:rPr>
          <w:i/>
        </w:rPr>
        <w:t>American Anthropologist</w:t>
      </w:r>
      <w:r w:rsidRPr="00E132D8">
        <w:t xml:space="preserve"> 120(4):738-751. </w:t>
      </w:r>
      <w:proofErr w:type="spellStart"/>
      <w:r w:rsidRPr="00E132D8">
        <w:t>doi</w:t>
      </w:r>
      <w:proofErr w:type="spellEnd"/>
      <w:r w:rsidRPr="00E132D8">
        <w:t>: 10.1111/aman.13126</w:t>
      </w:r>
    </w:p>
    <w:p w14:paraId="2810B18C" w14:textId="6C71CF33" w:rsidR="009368AD" w:rsidRPr="00E132D8" w:rsidRDefault="009368AD" w:rsidP="00E86C82">
      <w:pPr>
        <w:pStyle w:val="NoSpacing"/>
      </w:pPr>
    </w:p>
    <w:p w14:paraId="1016A743" w14:textId="63CBA1CD" w:rsidR="006158E6" w:rsidRDefault="006158E6" w:rsidP="006158E6">
      <w:pPr>
        <w:spacing w:after="160" w:line="235" w:lineRule="atLeast"/>
      </w:pPr>
      <w:r w:rsidRPr="006158E6">
        <w:rPr>
          <w:rFonts w:eastAsia="Calibri"/>
          <w:spacing w:val="-2"/>
        </w:rPr>
        <w:t xml:space="preserve">Hewlett, B.S. and R.P. </w:t>
      </w:r>
      <w:proofErr w:type="spellStart"/>
      <w:r w:rsidRPr="006158E6">
        <w:rPr>
          <w:rFonts w:eastAsia="Calibri"/>
          <w:spacing w:val="-2"/>
        </w:rPr>
        <w:t>Amola</w:t>
      </w:r>
      <w:proofErr w:type="spellEnd"/>
      <w:r w:rsidRPr="006158E6">
        <w:rPr>
          <w:rFonts w:eastAsia="Calibri"/>
          <w:spacing w:val="-2"/>
        </w:rPr>
        <w:t xml:space="preserve">. </w:t>
      </w:r>
      <w:r w:rsidRPr="006158E6">
        <w:rPr>
          <w:rFonts w:eastAsia="Calibri"/>
          <w:spacing w:val="-2"/>
        </w:rPr>
        <w:t>2003</w:t>
      </w:r>
      <w:r w:rsidRPr="006158E6">
        <w:rPr>
          <w:rFonts w:eastAsia="Calibri"/>
          <w:spacing w:val="-2"/>
        </w:rPr>
        <w:t>.</w:t>
      </w:r>
      <w:r w:rsidRPr="006158E6">
        <w:rPr>
          <w:rFonts w:eastAsia="Calibri"/>
          <w:spacing w:val="-2"/>
        </w:rPr>
        <w:t xml:space="preserve"> Cultural contexts of Ebola in northern Uganda. </w:t>
      </w:r>
      <w:r w:rsidRPr="006158E6">
        <w:rPr>
          <w:rFonts w:eastAsia="Calibri"/>
          <w:i/>
          <w:iCs/>
          <w:spacing w:val="-2"/>
        </w:rPr>
        <w:t>Emerging Infectious Diseases</w:t>
      </w:r>
      <w:r w:rsidRPr="006158E6">
        <w:rPr>
          <w:rFonts w:eastAsia="Calibri"/>
          <w:spacing w:val="-2"/>
        </w:rPr>
        <w:t xml:space="preserve"> 9(10): 1242–1248.</w:t>
      </w:r>
    </w:p>
    <w:p w14:paraId="6526D601" w14:textId="53C38D75" w:rsidR="0001374A" w:rsidRPr="00E132D8" w:rsidRDefault="0001374A" w:rsidP="00E86C82">
      <w:pPr>
        <w:pStyle w:val="NoSpacing"/>
      </w:pPr>
      <w:r w:rsidRPr="00E132D8">
        <w:t xml:space="preserve">Hoffman, Danny. </w:t>
      </w:r>
      <w:r w:rsidR="00731A06" w:rsidRPr="00E132D8">
        <w:t xml:space="preserve">2016. </w:t>
      </w:r>
      <w:r w:rsidRPr="00E132D8">
        <w:t>“A Crouching Village: Ebola and the Empty Gestures of Quarantine in Monrovia.”</w:t>
      </w:r>
      <w:r w:rsidR="00731A06" w:rsidRPr="00E132D8">
        <w:t xml:space="preserve"> </w:t>
      </w:r>
      <w:r w:rsidR="00731A06" w:rsidRPr="00E132D8">
        <w:rPr>
          <w:i/>
        </w:rPr>
        <w:t>City &amp; Society</w:t>
      </w:r>
      <w:r w:rsidR="00731A06" w:rsidRPr="00E132D8">
        <w:t xml:space="preserve"> 28(2):246-264. </w:t>
      </w:r>
      <w:proofErr w:type="spellStart"/>
      <w:r w:rsidR="00731A06" w:rsidRPr="00E132D8">
        <w:t>doi</w:t>
      </w:r>
      <w:proofErr w:type="spellEnd"/>
      <w:r w:rsidR="00731A06" w:rsidRPr="00E132D8">
        <w:t>: 10.1111/ciso.12083</w:t>
      </w:r>
    </w:p>
    <w:p w14:paraId="5CBC4622" w14:textId="3DDB6E6D" w:rsidR="00AC70DA" w:rsidRPr="00E132D8" w:rsidRDefault="00AC70DA" w:rsidP="00E86C82">
      <w:pPr>
        <w:pStyle w:val="NoSpacing"/>
      </w:pPr>
    </w:p>
    <w:p w14:paraId="262830E7" w14:textId="07C3841D" w:rsidR="00AC70DA" w:rsidRPr="00E132D8" w:rsidRDefault="00AC70DA" w:rsidP="00E86C82">
      <w:pPr>
        <w:pStyle w:val="NoSpacing"/>
      </w:pPr>
      <w:r w:rsidRPr="00E132D8">
        <w:t xml:space="preserve">Kendall, Carl, Patricia </w:t>
      </w:r>
      <w:proofErr w:type="spellStart"/>
      <w:r w:rsidRPr="00E132D8">
        <w:t>Hudelson</w:t>
      </w:r>
      <w:proofErr w:type="spellEnd"/>
      <w:r w:rsidRPr="00E132D8">
        <w:t xml:space="preserve">, Elli </w:t>
      </w:r>
      <w:proofErr w:type="spellStart"/>
      <w:r w:rsidRPr="00E132D8">
        <w:t>Leontsini</w:t>
      </w:r>
      <w:proofErr w:type="spellEnd"/>
      <w:r w:rsidRPr="00E132D8">
        <w:t>, Peter Winch, Linda Lloyd, and Fernando Cruz. 1991. "Urbanization, Dengue, and the Health Transition: Anthropological Contributions to International Health." Medical Anthropology Quarterly 5 (3): 257-268.</w:t>
      </w:r>
    </w:p>
    <w:p w14:paraId="4D1DE828" w14:textId="77777777" w:rsidR="00731A06" w:rsidRPr="00E132D8" w:rsidRDefault="00731A06" w:rsidP="00E86C82">
      <w:pPr>
        <w:pStyle w:val="NoSpacing"/>
      </w:pPr>
    </w:p>
    <w:p w14:paraId="7BF56071" w14:textId="33543831" w:rsidR="009368AD" w:rsidRPr="00E132D8" w:rsidRDefault="009368AD" w:rsidP="00E86C82">
      <w:pPr>
        <w:pStyle w:val="NoSpacing"/>
      </w:pPr>
      <w:r w:rsidRPr="00E132D8">
        <w:t xml:space="preserve">Lakoff, A. 2008. “The Generic Biothreat, or, How We Became Unprepared.” </w:t>
      </w:r>
      <w:r w:rsidRPr="00E132D8">
        <w:rPr>
          <w:i/>
        </w:rPr>
        <w:t>Cultural Anthropology</w:t>
      </w:r>
      <w:r w:rsidRPr="00E132D8">
        <w:t xml:space="preserve"> 23:399-428. doi:</w:t>
      </w:r>
      <w:hyperlink r:id="rId16" w:history="1">
        <w:r w:rsidRPr="00E132D8">
          <w:rPr>
            <w:color w:val="0000FF"/>
            <w:u w:val="single"/>
          </w:rPr>
          <w:t>10.1111/j.1548-1360.</w:t>
        </w:r>
        <w:proofErr w:type="gramStart"/>
        <w:r w:rsidRPr="00E132D8">
          <w:rPr>
            <w:color w:val="0000FF"/>
            <w:u w:val="single"/>
          </w:rPr>
          <w:t>2008.00013.x</w:t>
        </w:r>
        <w:proofErr w:type="gramEnd"/>
      </w:hyperlink>
    </w:p>
    <w:p w14:paraId="0F81C31E" w14:textId="77777777" w:rsidR="009368AD" w:rsidRPr="00E132D8" w:rsidRDefault="009368AD" w:rsidP="00E86C82">
      <w:pPr>
        <w:pStyle w:val="NoSpacing"/>
      </w:pPr>
    </w:p>
    <w:p w14:paraId="1FC5ED80" w14:textId="77777777" w:rsidR="00E132D8" w:rsidRPr="00E132D8" w:rsidRDefault="00E132D8" w:rsidP="00E132D8">
      <w:pPr>
        <w:rPr>
          <w:rFonts w:eastAsia="Calibri"/>
          <w:spacing w:val="-2"/>
        </w:rPr>
      </w:pPr>
      <w:r w:rsidRPr="00E132D8">
        <w:rPr>
          <w:rFonts w:eastAsia="Calibri"/>
          <w:spacing w:val="-2"/>
        </w:rPr>
        <w:t xml:space="preserve">Le </w:t>
      </w:r>
      <w:proofErr w:type="spellStart"/>
      <w:r w:rsidRPr="00E132D8">
        <w:rPr>
          <w:rFonts w:eastAsia="Calibri"/>
          <w:spacing w:val="-2"/>
        </w:rPr>
        <w:t>Marcis</w:t>
      </w:r>
      <w:proofErr w:type="spellEnd"/>
      <w:r w:rsidRPr="00E132D8">
        <w:rPr>
          <w:rFonts w:eastAsia="Calibri"/>
          <w:spacing w:val="-2"/>
        </w:rPr>
        <w:t xml:space="preserve">, F., </w:t>
      </w:r>
      <w:proofErr w:type="spellStart"/>
      <w:r w:rsidRPr="00E132D8">
        <w:rPr>
          <w:rFonts w:eastAsia="Calibri"/>
          <w:spacing w:val="-2"/>
        </w:rPr>
        <w:t>Enria</w:t>
      </w:r>
      <w:proofErr w:type="spellEnd"/>
      <w:r w:rsidRPr="00E132D8">
        <w:rPr>
          <w:rFonts w:eastAsia="Calibri"/>
          <w:spacing w:val="-2"/>
        </w:rPr>
        <w:t xml:space="preserve">, L., Abramowitz, S., </w:t>
      </w:r>
      <w:proofErr w:type="spellStart"/>
      <w:r w:rsidRPr="00E132D8">
        <w:rPr>
          <w:rFonts w:eastAsia="Calibri"/>
          <w:spacing w:val="-2"/>
        </w:rPr>
        <w:t>Saez</w:t>
      </w:r>
      <w:proofErr w:type="spellEnd"/>
      <w:r w:rsidRPr="00E132D8">
        <w:rPr>
          <w:rFonts w:eastAsia="Calibri"/>
          <w:spacing w:val="-2"/>
        </w:rPr>
        <w:t>, A.M. and Faye, S.L.B., 2019. Three Acts of Resistance during the 2014–16 West Africa Ebola Epidemic: A Focus on Community Engagement. </w:t>
      </w:r>
      <w:r w:rsidRPr="00E132D8">
        <w:rPr>
          <w:rFonts w:eastAsia="Calibri"/>
          <w:i/>
          <w:iCs/>
          <w:spacing w:val="-2"/>
        </w:rPr>
        <w:t>Journal of Humanitarian Affairs</w:t>
      </w:r>
      <w:r w:rsidRPr="00E132D8">
        <w:rPr>
          <w:rFonts w:eastAsia="Calibri"/>
          <w:spacing w:val="-2"/>
        </w:rPr>
        <w:t>, 1(2), pp.23-31</w:t>
      </w:r>
    </w:p>
    <w:p w14:paraId="611D1F6C" w14:textId="77777777" w:rsidR="00E132D8" w:rsidRDefault="00E132D8" w:rsidP="00E86C82">
      <w:pPr>
        <w:pStyle w:val="NoSpacing"/>
      </w:pPr>
    </w:p>
    <w:p w14:paraId="00271751" w14:textId="7E10AF2C" w:rsidR="009368AD" w:rsidRDefault="009368AD" w:rsidP="00E86C82">
      <w:pPr>
        <w:pStyle w:val="NoSpacing"/>
        <w:rPr>
          <w:color w:val="0000FF"/>
          <w:u w:val="single"/>
        </w:rPr>
      </w:pPr>
      <w:r w:rsidRPr="00E132D8">
        <w:t xml:space="preserve">Lowe, C. 2010. “Viral Clouds: Becoming H5N1 in Indonesia.” </w:t>
      </w:r>
      <w:r w:rsidRPr="00E132D8">
        <w:rPr>
          <w:i/>
        </w:rPr>
        <w:t>Cultural Anthropology</w:t>
      </w:r>
      <w:r w:rsidRPr="00E132D8">
        <w:t xml:space="preserve"> 25:625-649. doi:</w:t>
      </w:r>
      <w:hyperlink r:id="rId17" w:history="1">
        <w:r w:rsidRPr="00E132D8">
          <w:rPr>
            <w:color w:val="0000FF"/>
            <w:u w:val="single"/>
          </w:rPr>
          <w:t>10.1111/j.1548-1360.</w:t>
        </w:r>
        <w:proofErr w:type="gramStart"/>
        <w:r w:rsidRPr="00E132D8">
          <w:rPr>
            <w:color w:val="0000FF"/>
            <w:u w:val="single"/>
          </w:rPr>
          <w:t>2010.01072.x</w:t>
        </w:r>
        <w:proofErr w:type="gramEnd"/>
      </w:hyperlink>
    </w:p>
    <w:p w14:paraId="3C05C0FF" w14:textId="77777777" w:rsidR="00E132D8" w:rsidRPr="00E132D8" w:rsidRDefault="00E132D8" w:rsidP="00E86C82">
      <w:pPr>
        <w:pStyle w:val="NoSpacing"/>
      </w:pPr>
    </w:p>
    <w:p w14:paraId="0215A19C" w14:textId="77777777" w:rsidR="00E132D8" w:rsidRPr="007A799B" w:rsidRDefault="00E132D8" w:rsidP="00E132D8">
      <w:pPr>
        <w:rPr>
          <w:bCs/>
        </w:rPr>
      </w:pPr>
      <w:r w:rsidRPr="007A799B">
        <w:rPr>
          <w:color w:val="000000"/>
        </w:rPr>
        <w:t xml:space="preserve">Mason, Katherine A.2016 The Correct Secret: Discretion and </w:t>
      </w:r>
      <w:proofErr w:type="spellStart"/>
      <w:r w:rsidRPr="007A799B">
        <w:rPr>
          <w:color w:val="000000"/>
        </w:rPr>
        <w:t>Hypertransparency</w:t>
      </w:r>
      <w:proofErr w:type="spellEnd"/>
      <w:r w:rsidRPr="007A799B">
        <w:rPr>
          <w:color w:val="000000"/>
        </w:rPr>
        <w:t xml:space="preserve"> in Chinese </w:t>
      </w:r>
      <w:proofErr w:type="spellStart"/>
      <w:r w:rsidRPr="007A799B">
        <w:rPr>
          <w:color w:val="000000"/>
        </w:rPr>
        <w:t>Biosecurity.</w:t>
      </w:r>
      <w:r w:rsidRPr="007A799B">
        <w:rPr>
          <w:i/>
          <w:iCs/>
          <w:color w:val="000000"/>
        </w:rPr>
        <w:t>Focaal</w:t>
      </w:r>
      <w:proofErr w:type="spellEnd"/>
      <w:r w:rsidRPr="007A799B">
        <w:rPr>
          <w:i/>
          <w:iCs/>
          <w:color w:val="000000"/>
        </w:rPr>
        <w:t>: Journal of Global and Historical Anthropology</w:t>
      </w:r>
      <w:r w:rsidRPr="007A799B">
        <w:rPr>
          <w:color w:val="000000"/>
        </w:rPr>
        <w:t> 2016(75): 45-58.</w:t>
      </w:r>
    </w:p>
    <w:p w14:paraId="12E580AB" w14:textId="77777777" w:rsidR="00E132D8" w:rsidRPr="007A799B" w:rsidRDefault="00E132D8" w:rsidP="00E132D8">
      <w:pPr>
        <w:rPr>
          <w:bCs/>
          <w:color w:val="000000"/>
        </w:rPr>
      </w:pPr>
    </w:p>
    <w:p w14:paraId="0985CCEF" w14:textId="77777777" w:rsidR="00E132D8" w:rsidRPr="007A799B" w:rsidRDefault="00E132D8" w:rsidP="00E132D8">
      <w:pPr>
        <w:rPr>
          <w:bCs/>
          <w:i/>
          <w:iCs/>
          <w:color w:val="000000"/>
        </w:rPr>
      </w:pPr>
      <w:r w:rsidRPr="007A799B">
        <w:rPr>
          <w:color w:val="000000"/>
        </w:rPr>
        <w:t>Mason, Katherine A. 2015 H1N1 is not a Chinese Virus: The Racialization of People and Viruses in Post-SARS China. </w:t>
      </w:r>
      <w:r w:rsidRPr="007A799B">
        <w:rPr>
          <w:i/>
          <w:iCs/>
          <w:color w:val="000000"/>
        </w:rPr>
        <w:t>Studies in Comparative International Development</w:t>
      </w:r>
      <w:r w:rsidRPr="007A799B">
        <w:rPr>
          <w:color w:val="000000"/>
        </w:rPr>
        <w:t> 50(4): 500-518.</w:t>
      </w:r>
      <w:r w:rsidRPr="007A799B">
        <w:rPr>
          <w:i/>
          <w:iCs/>
          <w:color w:val="000000"/>
        </w:rPr>
        <w:t> </w:t>
      </w:r>
    </w:p>
    <w:p w14:paraId="6D13A8C4" w14:textId="77777777" w:rsidR="00E132D8" w:rsidRPr="007A799B" w:rsidRDefault="00E132D8" w:rsidP="00E132D8">
      <w:pPr>
        <w:rPr>
          <w:bCs/>
          <w:color w:val="000000"/>
        </w:rPr>
      </w:pPr>
    </w:p>
    <w:p w14:paraId="263E4D08" w14:textId="77777777" w:rsidR="00E132D8" w:rsidRPr="007A799B" w:rsidRDefault="00E132D8" w:rsidP="00E132D8">
      <w:pPr>
        <w:rPr>
          <w:bCs/>
          <w:color w:val="000000"/>
        </w:rPr>
      </w:pPr>
      <w:r w:rsidRPr="007A799B">
        <w:rPr>
          <w:color w:val="000000"/>
        </w:rPr>
        <w:t>Mason, Katherine A. 2012 Mobile Migrants, Mobile Germs: Migration, Contagion, and Boundary-Building in Shenzhen, China after SARS. </w:t>
      </w:r>
      <w:r w:rsidRPr="007A799B">
        <w:rPr>
          <w:i/>
          <w:iCs/>
          <w:color w:val="000000"/>
        </w:rPr>
        <w:t>Medical Anthropology</w:t>
      </w:r>
      <w:r w:rsidRPr="007A799B">
        <w:rPr>
          <w:color w:val="000000"/>
        </w:rPr>
        <w:t> 31(2): 113-131. </w:t>
      </w:r>
    </w:p>
    <w:p w14:paraId="3F1E000D" w14:textId="77777777" w:rsidR="00E132D8" w:rsidRPr="007A799B" w:rsidRDefault="00E132D8" w:rsidP="00E132D8">
      <w:pPr>
        <w:rPr>
          <w:bCs/>
          <w:color w:val="000000"/>
        </w:rPr>
      </w:pPr>
      <w:r w:rsidRPr="007A799B">
        <w:rPr>
          <w:color w:val="000000"/>
        </w:rPr>
        <w:t> </w:t>
      </w:r>
    </w:p>
    <w:p w14:paraId="7CF4CBE2" w14:textId="77777777" w:rsidR="00E132D8" w:rsidRPr="007A799B" w:rsidRDefault="00E132D8" w:rsidP="00E132D8">
      <w:pPr>
        <w:rPr>
          <w:bCs/>
          <w:color w:val="000000"/>
        </w:rPr>
      </w:pPr>
      <w:r w:rsidRPr="007A799B">
        <w:rPr>
          <w:color w:val="000000"/>
        </w:rPr>
        <w:t>Mason, Katherine A. 2010 Becoming Modern After SARS: Battling the H1N1 Pandemic and the Politics of Backwardness in China’s Pearl River Delta. </w:t>
      </w:r>
      <w:r w:rsidRPr="007A799B">
        <w:rPr>
          <w:i/>
          <w:iCs/>
          <w:color w:val="000000"/>
        </w:rPr>
        <w:t>Behemoth</w:t>
      </w:r>
      <w:r w:rsidRPr="007A799B">
        <w:rPr>
          <w:color w:val="000000"/>
        </w:rPr>
        <w:t> 2010(3): 8-35.</w:t>
      </w:r>
    </w:p>
    <w:p w14:paraId="44592F2A" w14:textId="77777777" w:rsidR="006158E6" w:rsidRPr="006158E6" w:rsidRDefault="006158E6" w:rsidP="006158E6"/>
    <w:p w14:paraId="2E63CBA9" w14:textId="77777777" w:rsidR="006158E6" w:rsidRPr="006158E6" w:rsidRDefault="006158E6" w:rsidP="006158E6">
      <w:pPr>
        <w:rPr>
          <w:color w:val="000000"/>
        </w:rPr>
      </w:pPr>
      <w:proofErr w:type="spellStart"/>
      <w:r w:rsidRPr="006158E6">
        <w:rPr>
          <w:color w:val="000000"/>
        </w:rPr>
        <w:t>Pellecchia</w:t>
      </w:r>
      <w:proofErr w:type="spellEnd"/>
      <w:r w:rsidRPr="006158E6">
        <w:rPr>
          <w:color w:val="000000"/>
        </w:rPr>
        <w:t xml:space="preserve">, U., </w:t>
      </w:r>
      <w:proofErr w:type="spellStart"/>
      <w:r w:rsidRPr="006158E6">
        <w:rPr>
          <w:color w:val="000000"/>
        </w:rPr>
        <w:t>Crestani</w:t>
      </w:r>
      <w:proofErr w:type="spellEnd"/>
      <w:r w:rsidRPr="006158E6">
        <w:rPr>
          <w:color w:val="000000"/>
        </w:rPr>
        <w:t xml:space="preserve">, R., </w:t>
      </w:r>
      <w:proofErr w:type="spellStart"/>
      <w:r w:rsidRPr="006158E6">
        <w:rPr>
          <w:color w:val="000000"/>
        </w:rPr>
        <w:t>Decroo</w:t>
      </w:r>
      <w:proofErr w:type="spellEnd"/>
      <w:r w:rsidRPr="006158E6">
        <w:rPr>
          <w:color w:val="000000"/>
        </w:rPr>
        <w:t>, T., Van den Bergh, R. and Al-</w:t>
      </w:r>
      <w:proofErr w:type="spellStart"/>
      <w:r w:rsidRPr="006158E6">
        <w:rPr>
          <w:color w:val="000000"/>
        </w:rPr>
        <w:t>Kourdi</w:t>
      </w:r>
      <w:proofErr w:type="spellEnd"/>
      <w:r w:rsidRPr="006158E6">
        <w:rPr>
          <w:color w:val="000000"/>
        </w:rPr>
        <w:t>, Y., 2015. Social consequences of Ebola containment measures in Liberia. </w:t>
      </w:r>
      <w:proofErr w:type="spellStart"/>
      <w:r w:rsidRPr="006158E6">
        <w:rPr>
          <w:i/>
          <w:iCs/>
          <w:color w:val="000000"/>
        </w:rPr>
        <w:t>PLoS</w:t>
      </w:r>
      <w:proofErr w:type="spellEnd"/>
      <w:r w:rsidRPr="006158E6">
        <w:rPr>
          <w:i/>
          <w:iCs/>
          <w:color w:val="000000"/>
        </w:rPr>
        <w:t xml:space="preserve"> One,</w:t>
      </w:r>
      <w:r w:rsidRPr="006158E6">
        <w:rPr>
          <w:color w:val="000000"/>
        </w:rPr>
        <w:t> 10(12).</w:t>
      </w:r>
    </w:p>
    <w:p w14:paraId="44F7B7F6" w14:textId="77777777" w:rsidR="006158E6" w:rsidRDefault="006158E6" w:rsidP="00E132D8">
      <w:pPr>
        <w:rPr>
          <w:bCs/>
          <w:color w:val="000000"/>
        </w:rPr>
      </w:pPr>
    </w:p>
    <w:p w14:paraId="3C201901" w14:textId="160B2784" w:rsidR="00E132D8" w:rsidRPr="007A799B" w:rsidRDefault="00E132D8" w:rsidP="00E132D8">
      <w:pPr>
        <w:rPr>
          <w:bCs/>
          <w:color w:val="000000"/>
        </w:rPr>
      </w:pPr>
      <w:proofErr w:type="spellStart"/>
      <w:r w:rsidRPr="007A799B">
        <w:rPr>
          <w:color w:val="000000"/>
        </w:rPr>
        <w:t>Padmawati</w:t>
      </w:r>
      <w:proofErr w:type="spellEnd"/>
      <w:r w:rsidRPr="007A799B">
        <w:rPr>
          <w:color w:val="000000"/>
        </w:rPr>
        <w:t xml:space="preserve">, </w:t>
      </w:r>
      <w:proofErr w:type="spellStart"/>
      <w:r w:rsidRPr="007A799B">
        <w:rPr>
          <w:color w:val="000000"/>
        </w:rPr>
        <w:t>Siwi</w:t>
      </w:r>
      <w:proofErr w:type="spellEnd"/>
      <w:r w:rsidRPr="007A799B">
        <w:rPr>
          <w:color w:val="000000"/>
        </w:rPr>
        <w:t xml:space="preserve"> and Mark </w:t>
      </w:r>
      <w:proofErr w:type="spellStart"/>
      <w:r w:rsidRPr="007A799B">
        <w:rPr>
          <w:color w:val="000000"/>
        </w:rPr>
        <w:t>Nichter</w:t>
      </w:r>
      <w:proofErr w:type="spellEnd"/>
      <w:r w:rsidRPr="007A799B">
        <w:rPr>
          <w:color w:val="000000"/>
        </w:rPr>
        <w:t>. "Community Response to Avian Flu in Central Java, Indonesia." </w:t>
      </w:r>
      <w:r w:rsidRPr="007A799B">
        <w:rPr>
          <w:i/>
          <w:iCs/>
          <w:color w:val="000000"/>
        </w:rPr>
        <w:t>Anthropology &amp; Medicine</w:t>
      </w:r>
      <w:r w:rsidRPr="007A799B">
        <w:rPr>
          <w:color w:val="000000"/>
        </w:rPr>
        <w:t> 15, no. 1 (2008): 31-51.</w:t>
      </w:r>
    </w:p>
    <w:p w14:paraId="680B2195" w14:textId="0F6EFB30" w:rsidR="00AC70DA" w:rsidRPr="00E132D8" w:rsidRDefault="00AC70DA" w:rsidP="00AC70DA">
      <w:r w:rsidRPr="00E132D8">
        <w:t xml:space="preserve">Porter, Natalie. 2013. "Bird Flu Biopower: Strategies for Multispecies Coexistence in </w:t>
      </w:r>
      <w:proofErr w:type="spellStart"/>
      <w:r w:rsidRPr="00E132D8">
        <w:t>Việt</w:t>
      </w:r>
      <w:proofErr w:type="spellEnd"/>
      <w:r w:rsidRPr="00E132D8">
        <w:t xml:space="preserve"> Nam." </w:t>
      </w:r>
      <w:r w:rsidRPr="00E132D8">
        <w:rPr>
          <w:i/>
        </w:rPr>
        <w:t>American Ethnologist </w:t>
      </w:r>
      <w:r w:rsidRPr="00E132D8">
        <w:t xml:space="preserve">40(1):132-148. </w:t>
      </w:r>
      <w:hyperlink r:id="rId18" w:history="1">
        <w:proofErr w:type="spellStart"/>
        <w:r w:rsidRPr="00E132D8">
          <w:rPr>
            <w:color w:val="0000FF"/>
            <w:u w:val="single"/>
          </w:rPr>
          <w:t>doi</w:t>
        </w:r>
        <w:proofErr w:type="spellEnd"/>
        <w:r w:rsidRPr="00E132D8">
          <w:rPr>
            <w:color w:val="0000FF"/>
            <w:u w:val="single"/>
          </w:rPr>
          <w:t>: 10.1111/amet.12010</w:t>
        </w:r>
      </w:hyperlink>
    </w:p>
    <w:p w14:paraId="79632E07" w14:textId="77777777" w:rsidR="00AC70DA" w:rsidRPr="00E132D8" w:rsidRDefault="00AC70DA" w:rsidP="00AC70DA">
      <w:pPr>
        <w:pStyle w:val="NoSpacing"/>
        <w:rPr>
          <w:bCs w:val="0"/>
          <w:spacing w:val="0"/>
        </w:rPr>
      </w:pPr>
    </w:p>
    <w:p w14:paraId="32B03085" w14:textId="77777777" w:rsidR="00E132D8" w:rsidRDefault="00E132D8" w:rsidP="00E132D8">
      <w:pPr>
        <w:pStyle w:val="NoSpacing"/>
      </w:pPr>
      <w:r w:rsidRPr="007A799B">
        <w:t xml:space="preserve">Rosenberg, Charles E. The Cholera Years: The United States in 1832, 1849, and 1866. Chicago: </w:t>
      </w:r>
      <w:r w:rsidRPr="007A799B">
        <w:rPr>
          <w:i/>
          <w:iCs/>
        </w:rPr>
        <w:t>University of Chicago Press</w:t>
      </w:r>
      <w:r w:rsidRPr="007A799B">
        <w:t>, 1987.</w:t>
      </w:r>
    </w:p>
    <w:p w14:paraId="003DED11" w14:textId="77777777" w:rsidR="00E132D8" w:rsidRDefault="00E132D8" w:rsidP="00E132D8">
      <w:pPr>
        <w:pStyle w:val="NoSpacing"/>
      </w:pPr>
    </w:p>
    <w:p w14:paraId="7526B604" w14:textId="2C4222CD" w:rsidR="00E132D8" w:rsidRPr="007A799B" w:rsidRDefault="00AC70DA" w:rsidP="00E132D8">
      <w:pPr>
        <w:pStyle w:val="NoSpacing"/>
      </w:pPr>
      <w:r w:rsidRPr="00E132D8">
        <w:t>Schoch‐</w:t>
      </w:r>
      <w:proofErr w:type="spellStart"/>
      <w:r w:rsidRPr="00E132D8">
        <w:t>Spana</w:t>
      </w:r>
      <w:proofErr w:type="spellEnd"/>
      <w:r w:rsidRPr="00E132D8">
        <w:t xml:space="preserve">, Monica. 2008. “Post‐Katrina, Pre‐Pandemic America.” </w:t>
      </w:r>
      <w:r w:rsidRPr="00E132D8">
        <w:rPr>
          <w:i/>
        </w:rPr>
        <w:t>Anthropology News</w:t>
      </w:r>
      <w:r w:rsidRPr="00E132D8">
        <w:t xml:space="preserve"> </w:t>
      </w:r>
    </w:p>
    <w:p w14:paraId="0CD07598" w14:textId="6921A30C" w:rsidR="00AC70DA" w:rsidRPr="00E132D8" w:rsidRDefault="00AC70DA" w:rsidP="00AC70DA">
      <w:pPr>
        <w:pStyle w:val="NoSpacing"/>
      </w:pPr>
      <w:r w:rsidRPr="00E132D8">
        <w:t xml:space="preserve">47(1):32-36. </w:t>
      </w:r>
      <w:proofErr w:type="spellStart"/>
      <w:r w:rsidRPr="00E132D8">
        <w:t>doi</w:t>
      </w:r>
      <w:proofErr w:type="spellEnd"/>
      <w:r w:rsidRPr="00E132D8">
        <w:t>: 10.1525/an.2006.47.1.32</w:t>
      </w:r>
    </w:p>
    <w:p w14:paraId="43D68D22" w14:textId="6E95B6A1" w:rsidR="00731A06" w:rsidRPr="00E132D8" w:rsidRDefault="00731A06" w:rsidP="00AC70DA">
      <w:pPr>
        <w:pStyle w:val="NoSpacing"/>
      </w:pPr>
    </w:p>
    <w:p w14:paraId="18F12353" w14:textId="4098B714" w:rsidR="00731A06" w:rsidRPr="00E132D8" w:rsidRDefault="00731A06" w:rsidP="00731A06">
      <w:pPr>
        <w:pStyle w:val="NoSpacing"/>
      </w:pPr>
      <w:r w:rsidRPr="00E132D8">
        <w:t xml:space="preserve">Singer, </w:t>
      </w:r>
      <w:proofErr w:type="spellStart"/>
      <w:r w:rsidRPr="00E132D8">
        <w:t>Merill</w:t>
      </w:r>
      <w:proofErr w:type="spellEnd"/>
      <w:r w:rsidRPr="00E132D8">
        <w:t xml:space="preserve"> and Scott Clair. 2003. “</w:t>
      </w:r>
      <w:proofErr w:type="spellStart"/>
      <w:r w:rsidRPr="00E132D8">
        <w:t>Syndemics</w:t>
      </w:r>
      <w:proofErr w:type="spellEnd"/>
      <w:r w:rsidRPr="00E132D8">
        <w:t xml:space="preserve"> and Public Health: Reconceptualizing Disease in Bio‐Social Context.” </w:t>
      </w:r>
      <w:r w:rsidRPr="00E132D8">
        <w:rPr>
          <w:i/>
        </w:rPr>
        <w:t>Medical Anthropology Quarterly</w:t>
      </w:r>
      <w:r w:rsidRPr="00E132D8">
        <w:t xml:space="preserve"> 17(4</w:t>
      </w:r>
      <w:r w:rsidR="00F34974" w:rsidRPr="00E132D8">
        <w:t>):423-</w:t>
      </w:r>
    </w:p>
    <w:p w14:paraId="26968E63" w14:textId="3B678844" w:rsidR="00E141BC" w:rsidRPr="00E132D8" w:rsidRDefault="00731A06" w:rsidP="00731A06">
      <w:pPr>
        <w:pStyle w:val="NoSpacing"/>
      </w:pPr>
      <w:proofErr w:type="spellStart"/>
      <w:r w:rsidRPr="00E132D8">
        <w:t>doi</w:t>
      </w:r>
      <w:proofErr w:type="spellEnd"/>
      <w:r w:rsidRPr="00E132D8">
        <w:t>: 10.1525/maq.2003.17.4.423</w:t>
      </w:r>
      <w:r w:rsidR="00F34974" w:rsidRPr="00E132D8">
        <w:t xml:space="preserve">-441. </w:t>
      </w:r>
    </w:p>
    <w:p w14:paraId="0DE373BF" w14:textId="77777777" w:rsidR="00F34974" w:rsidRPr="00E132D8" w:rsidRDefault="00F34974" w:rsidP="00731A06">
      <w:pPr>
        <w:pStyle w:val="NoSpacing"/>
      </w:pPr>
    </w:p>
    <w:p w14:paraId="4AA77DBF" w14:textId="502817B7" w:rsidR="00E141BC" w:rsidRPr="00E132D8" w:rsidRDefault="009368AD" w:rsidP="00E86C82">
      <w:pPr>
        <w:pStyle w:val="NoSpacing"/>
      </w:pPr>
      <w:r w:rsidRPr="00E132D8">
        <w:t xml:space="preserve">Weiss, M. </w:t>
      </w:r>
      <w:r w:rsidR="00E141BC" w:rsidRPr="00E132D8">
        <w:t>1997</w:t>
      </w:r>
      <w:r w:rsidRPr="00E132D8">
        <w:t>. “</w:t>
      </w:r>
      <w:r w:rsidR="00E141BC" w:rsidRPr="00E132D8">
        <w:t>Signifying the Pandemics: Metaphors of A</w:t>
      </w:r>
      <w:r w:rsidRPr="00E132D8">
        <w:t xml:space="preserve">IDS, Cancer, and Heart Disease.” </w:t>
      </w:r>
      <w:r w:rsidR="00E141BC" w:rsidRPr="00E132D8">
        <w:rPr>
          <w:i/>
        </w:rPr>
        <w:t>Medical Anthropology Quarterly</w:t>
      </w:r>
      <w:r w:rsidRPr="00E132D8">
        <w:t xml:space="preserve"> 11:</w:t>
      </w:r>
      <w:r w:rsidR="00E141BC" w:rsidRPr="00E132D8">
        <w:t>456-476. doi:</w:t>
      </w:r>
      <w:hyperlink r:id="rId19" w:history="1">
        <w:r w:rsidR="00E141BC" w:rsidRPr="00E132D8">
          <w:rPr>
            <w:color w:val="0000FF"/>
            <w:u w:val="single"/>
          </w:rPr>
          <w:t>10.1525/maq.1997.11.4.456</w:t>
        </w:r>
      </w:hyperlink>
    </w:p>
    <w:p w14:paraId="382E436B" w14:textId="0FD498B5" w:rsidR="00386535" w:rsidRPr="00E132D8" w:rsidRDefault="00386535" w:rsidP="00E86C82">
      <w:pPr>
        <w:pStyle w:val="NoSpacing"/>
      </w:pPr>
    </w:p>
    <w:p w14:paraId="6173395B" w14:textId="77777777" w:rsidR="009054EB" w:rsidRPr="009054EB" w:rsidRDefault="009054EB" w:rsidP="009054EB">
      <w:r w:rsidRPr="00E132D8">
        <w:lastRenderedPageBreak/>
        <w:t>Zhan, Mei. 2005. "Civet Cats, Fried Grasshoppers, and David Beckham's Pajamas: Unruly Bodies After SARS." American Anthropologist 107 (1): 31-42.</w:t>
      </w:r>
    </w:p>
    <w:p w14:paraId="5442602D" w14:textId="11709304" w:rsidR="00AB4FF5" w:rsidRPr="007A799B" w:rsidRDefault="00AB4FF5" w:rsidP="00E86C82">
      <w:pPr>
        <w:pStyle w:val="NoSpacing"/>
      </w:pPr>
    </w:p>
    <w:p w14:paraId="47709DDE" w14:textId="77777777" w:rsidR="00AC70DA" w:rsidRPr="00E86C82" w:rsidRDefault="00AC70DA" w:rsidP="00E86C82">
      <w:pPr>
        <w:pStyle w:val="NoSpacing"/>
      </w:pPr>
    </w:p>
    <w:sectPr w:rsidR="00AC70DA" w:rsidRPr="00E86C82" w:rsidSect="0085107E">
      <w:footerReference w:type="even" r:id="rId20"/>
      <w:foot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45DF18" w14:textId="77777777" w:rsidR="00C47144" w:rsidRDefault="00C47144" w:rsidP="001B37F5">
      <w:r>
        <w:separator/>
      </w:r>
    </w:p>
  </w:endnote>
  <w:endnote w:type="continuationSeparator" w:id="0">
    <w:p w14:paraId="70A9138E" w14:textId="77777777" w:rsidR="00C47144" w:rsidRDefault="00C47144" w:rsidP="001B3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467633947"/>
      <w:docPartObj>
        <w:docPartGallery w:val="Page Numbers (Bottom of Page)"/>
        <w:docPartUnique/>
      </w:docPartObj>
    </w:sdtPr>
    <w:sdtContent>
      <w:p w14:paraId="187019A3" w14:textId="15C2631F" w:rsidR="001B37F5" w:rsidRDefault="001B37F5" w:rsidP="007A5B0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004EFCB" w14:textId="77777777" w:rsidR="001B37F5" w:rsidRDefault="001B37F5" w:rsidP="001B37F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902215577"/>
      <w:docPartObj>
        <w:docPartGallery w:val="Page Numbers (Bottom of Page)"/>
        <w:docPartUnique/>
      </w:docPartObj>
    </w:sdtPr>
    <w:sdtContent>
      <w:p w14:paraId="1F2B58FF" w14:textId="3663E9D9" w:rsidR="001B37F5" w:rsidRDefault="001B37F5" w:rsidP="007A5B0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BDCC2D6" w14:textId="77777777" w:rsidR="001B37F5" w:rsidRDefault="001B37F5" w:rsidP="001B37F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8281BF" w14:textId="77777777" w:rsidR="00C47144" w:rsidRDefault="00C47144" w:rsidP="001B37F5">
      <w:r>
        <w:separator/>
      </w:r>
    </w:p>
  </w:footnote>
  <w:footnote w:type="continuationSeparator" w:id="0">
    <w:p w14:paraId="5D98F2B4" w14:textId="77777777" w:rsidR="00C47144" w:rsidRDefault="00C47144" w:rsidP="001B37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B43F61"/>
    <w:multiLevelType w:val="hybridMultilevel"/>
    <w:tmpl w:val="3B048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535"/>
    <w:rsid w:val="0001374A"/>
    <w:rsid w:val="00032629"/>
    <w:rsid w:val="000A6F2E"/>
    <w:rsid w:val="00126B7B"/>
    <w:rsid w:val="001B1F31"/>
    <w:rsid w:val="001B37F5"/>
    <w:rsid w:val="0026283D"/>
    <w:rsid w:val="00297A6D"/>
    <w:rsid w:val="00386535"/>
    <w:rsid w:val="003B3FCD"/>
    <w:rsid w:val="003F466E"/>
    <w:rsid w:val="004835E6"/>
    <w:rsid w:val="004C42B6"/>
    <w:rsid w:val="004D1102"/>
    <w:rsid w:val="005039DF"/>
    <w:rsid w:val="005A07D9"/>
    <w:rsid w:val="005E1722"/>
    <w:rsid w:val="005F4FA0"/>
    <w:rsid w:val="00612DC6"/>
    <w:rsid w:val="006158E6"/>
    <w:rsid w:val="00731A06"/>
    <w:rsid w:val="007A799B"/>
    <w:rsid w:val="007B37A3"/>
    <w:rsid w:val="007C4745"/>
    <w:rsid w:val="007D63A3"/>
    <w:rsid w:val="00830DEA"/>
    <w:rsid w:val="008411C3"/>
    <w:rsid w:val="0085107E"/>
    <w:rsid w:val="008C0145"/>
    <w:rsid w:val="009054EB"/>
    <w:rsid w:val="009368AD"/>
    <w:rsid w:val="00997D42"/>
    <w:rsid w:val="009F2A24"/>
    <w:rsid w:val="00A042D9"/>
    <w:rsid w:val="00A8439A"/>
    <w:rsid w:val="00AB4FF5"/>
    <w:rsid w:val="00AC70DA"/>
    <w:rsid w:val="00B906E9"/>
    <w:rsid w:val="00C17FC1"/>
    <w:rsid w:val="00C34D99"/>
    <w:rsid w:val="00C36077"/>
    <w:rsid w:val="00C41CC7"/>
    <w:rsid w:val="00C47144"/>
    <w:rsid w:val="00CE0601"/>
    <w:rsid w:val="00D3398A"/>
    <w:rsid w:val="00D43FA5"/>
    <w:rsid w:val="00E031CD"/>
    <w:rsid w:val="00E132D8"/>
    <w:rsid w:val="00E141BC"/>
    <w:rsid w:val="00E86C82"/>
    <w:rsid w:val="00F23BDB"/>
    <w:rsid w:val="00F34974"/>
    <w:rsid w:val="00F71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61E24"/>
  <w15:chartTrackingRefBased/>
  <w15:docId w15:val="{F65449C4-185B-0442-A29A-C18762CD4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8E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autoRedefine/>
    <w:uiPriority w:val="29"/>
    <w:qFormat/>
    <w:rsid w:val="000A6F2E"/>
    <w:pPr>
      <w:tabs>
        <w:tab w:val="left" w:pos="-720"/>
      </w:tabs>
      <w:suppressAutoHyphens/>
      <w:spacing w:before="200" w:after="160" w:line="480" w:lineRule="auto"/>
      <w:ind w:left="1440" w:right="864"/>
    </w:pPr>
    <w:rPr>
      <w:rFonts w:eastAsia="Calibri"/>
      <w:iCs/>
      <w:color w:val="404040" w:themeColor="text1" w:themeTint="BF"/>
      <w:spacing w:val="-2"/>
    </w:rPr>
  </w:style>
  <w:style w:type="character" w:customStyle="1" w:styleId="QuoteChar">
    <w:name w:val="Quote Char"/>
    <w:basedOn w:val="DefaultParagraphFont"/>
    <w:link w:val="Quote"/>
    <w:uiPriority w:val="29"/>
    <w:rsid w:val="000A6F2E"/>
    <w:rPr>
      <w:bCs/>
      <w:iCs/>
      <w:color w:val="404040" w:themeColor="text1" w:themeTint="BF"/>
      <w:spacing w:val="-2"/>
    </w:rPr>
  </w:style>
  <w:style w:type="paragraph" w:customStyle="1" w:styleId="Forfigurestables">
    <w:name w:val="For figures/tables"/>
    <w:basedOn w:val="Normal"/>
    <w:qFormat/>
    <w:rsid w:val="00E031CD"/>
    <w:pPr>
      <w:autoSpaceDE w:val="0"/>
      <w:autoSpaceDN w:val="0"/>
      <w:adjustRightInd w:val="0"/>
      <w:spacing w:line="480" w:lineRule="auto"/>
    </w:pPr>
    <w:rPr>
      <w:rFonts w:eastAsiaTheme="minorHAnsi"/>
      <w:i/>
      <w:iCs/>
    </w:rPr>
  </w:style>
  <w:style w:type="character" w:styleId="Hyperlink">
    <w:name w:val="Hyperlink"/>
    <w:basedOn w:val="DefaultParagraphFont"/>
    <w:uiPriority w:val="99"/>
    <w:unhideWhenUsed/>
    <w:rsid w:val="00386535"/>
    <w:rPr>
      <w:color w:val="0000FF"/>
      <w:u w:val="single"/>
    </w:rPr>
  </w:style>
  <w:style w:type="paragraph" w:styleId="NoSpacing">
    <w:name w:val="No Spacing"/>
    <w:uiPriority w:val="1"/>
    <w:qFormat/>
    <w:rsid w:val="009368AD"/>
    <w:pPr>
      <w:tabs>
        <w:tab w:val="left" w:pos="-720"/>
      </w:tabs>
      <w:suppressAutoHyphens/>
    </w:pPr>
    <w:rPr>
      <w:rFonts w:ascii="Times New Roman" w:hAnsi="Times New Roman" w:cs="Times New Roman"/>
      <w:bCs/>
      <w:spacing w:val="-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D42"/>
    <w:pPr>
      <w:tabs>
        <w:tab w:val="left" w:pos="-720"/>
      </w:tabs>
      <w:suppressAutoHyphens/>
    </w:pPr>
    <w:rPr>
      <w:rFonts w:eastAsia="Calibri"/>
      <w:bCs/>
      <w:spacing w:val="-2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D42"/>
    <w:rPr>
      <w:rFonts w:ascii="Times New Roman" w:hAnsi="Times New Roman" w:cs="Times New Roman"/>
      <w:bCs/>
      <w:spacing w:val="-2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E172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1722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AB4FF5"/>
  </w:style>
  <w:style w:type="character" w:styleId="CommentReference">
    <w:name w:val="annotation reference"/>
    <w:basedOn w:val="DefaultParagraphFont"/>
    <w:uiPriority w:val="99"/>
    <w:semiHidden/>
    <w:unhideWhenUsed/>
    <w:rsid w:val="004C42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42B6"/>
    <w:pPr>
      <w:tabs>
        <w:tab w:val="left" w:pos="-720"/>
      </w:tabs>
      <w:suppressAutoHyphens/>
    </w:pPr>
    <w:rPr>
      <w:rFonts w:eastAsia="Calibri"/>
      <w:bCs/>
      <w:spacing w:val="-2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42B6"/>
    <w:rPr>
      <w:rFonts w:ascii="Times New Roman" w:hAnsi="Times New Roman" w:cs="Times New Roman"/>
      <w:bCs/>
      <w:spacing w:val="-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42B6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42B6"/>
    <w:rPr>
      <w:rFonts w:ascii="Times New Roman" w:hAnsi="Times New Roman" w:cs="Times New Roman"/>
      <w:b/>
      <w:bCs/>
      <w:spacing w:val="-2"/>
      <w:sz w:val="20"/>
      <w:szCs w:val="20"/>
    </w:rPr>
  </w:style>
  <w:style w:type="character" w:customStyle="1" w:styleId="label">
    <w:name w:val="label"/>
    <w:basedOn w:val="DefaultParagraphFont"/>
    <w:rsid w:val="00E132D8"/>
  </w:style>
  <w:style w:type="character" w:customStyle="1" w:styleId="value">
    <w:name w:val="value"/>
    <w:basedOn w:val="DefaultParagraphFont"/>
    <w:rsid w:val="00E132D8"/>
  </w:style>
  <w:style w:type="paragraph" w:styleId="Footer">
    <w:name w:val="footer"/>
    <w:basedOn w:val="Normal"/>
    <w:link w:val="FooterChar"/>
    <w:uiPriority w:val="99"/>
    <w:unhideWhenUsed/>
    <w:rsid w:val="001B37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37F5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1B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3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7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8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55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0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0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1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8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5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68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24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2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liefweb.int/report/sierra-leone/acf-sierra-leone-case-study-community-led-ebola-management-and-eradication-cleme" TargetMode="External"/><Relationship Id="rId13" Type="http://schemas.openxmlformats.org/officeDocument/2006/relationships/hyperlink" Target="https://doi.org/10.5617/jea.7864" TargetMode="External"/><Relationship Id="rId18" Type="http://schemas.openxmlformats.org/officeDocument/2006/relationships/hyperlink" Target="https://doi-org.lib-proxy01.skidmore.edu/10.1111/amet.12010" TargetMode="Externa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s://doi.org/10.1371/journal.pntd.0003706" TargetMode="External"/><Relationship Id="rId12" Type="http://schemas.openxmlformats.org/officeDocument/2006/relationships/hyperlink" Target="http://dx.doi.org/10.1111/j.1548-1360.2012.01146.x" TargetMode="External"/><Relationship Id="rId17" Type="http://schemas.openxmlformats.org/officeDocument/2006/relationships/hyperlink" Target="https://doi.org/10.1111/j.1548-1360.2010.01072.x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i.org/10.1111/j.1548-1360.2008.00013.x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i.org/10.1111/maq.1209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i.org/10.1111/amet.12161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doi.org/10.1525/maq.2003.17.3.287" TargetMode="External"/><Relationship Id="rId19" Type="http://schemas.openxmlformats.org/officeDocument/2006/relationships/hyperlink" Target="https://doi.org/10.1525/maq.1997.11.4.45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111/amet.12031" TargetMode="External"/><Relationship Id="rId14" Type="http://schemas.openxmlformats.org/officeDocument/2006/relationships/hyperlink" Target="http://smac-sl.org/%5Cnhttp:/smacsl.or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1245</Words>
  <Characters>7100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Han, Sallie</dc:creator>
  <cp:keywords/>
  <dc:description/>
  <cp:lastModifiedBy>Kristin Hedges</cp:lastModifiedBy>
  <cp:revision>5</cp:revision>
  <dcterms:created xsi:type="dcterms:W3CDTF">2020-04-18T21:39:00Z</dcterms:created>
  <dcterms:modified xsi:type="dcterms:W3CDTF">2020-04-18T21:58:00Z</dcterms:modified>
</cp:coreProperties>
</file>